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991EE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14:paraId="02002671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14:paraId="5ACF66DC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60786F">
        <w:rPr>
          <w:rFonts w:eastAsia="Times New Roman"/>
          <w:b/>
          <w:sz w:val="26"/>
          <w:szCs w:val="26"/>
        </w:rPr>
        <w:t>МИНИСТЕРСТВО РОССИЙСКОЙ ФЕДЕРАЦИИ</w:t>
      </w:r>
    </w:p>
    <w:p w14:paraId="61A9ED66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60786F">
        <w:rPr>
          <w:rFonts w:eastAsia="Times New Roman"/>
          <w:b/>
          <w:sz w:val="26"/>
          <w:szCs w:val="26"/>
        </w:rPr>
        <w:t>ПО ДЕЛАМ ГРАЖДАНСКОЙ ОБОРОНЫ, ЧРЕЗВЫЧАЙНЫМ СИТУАЦИЯМ</w:t>
      </w:r>
    </w:p>
    <w:p w14:paraId="4F054CFA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60786F">
        <w:rPr>
          <w:rFonts w:eastAsia="Times New Roman"/>
          <w:b/>
          <w:sz w:val="26"/>
          <w:szCs w:val="26"/>
        </w:rPr>
        <w:t>И ЛИКВИДАЦИИ ПОСЛЕДСТВИЙ СТИХИЙНЫХ БЕДСТВИЙ</w:t>
      </w:r>
    </w:p>
    <w:p w14:paraId="1966F461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</w:p>
    <w:p w14:paraId="1DB9F3C0" w14:textId="77777777" w:rsidR="00566BD7" w:rsidRPr="0060786F" w:rsidRDefault="00566BD7" w:rsidP="00566BD7">
      <w:pPr>
        <w:widowControl/>
        <w:tabs>
          <w:tab w:val="center" w:pos="4677"/>
        </w:tabs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60786F">
        <w:rPr>
          <w:rFonts w:eastAsia="Times New Roman"/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14:paraId="01C8BD4F" w14:textId="77777777" w:rsidR="00566BD7" w:rsidRPr="0060786F" w:rsidRDefault="00566BD7" w:rsidP="00566BD7">
      <w:pPr>
        <w:widowControl/>
        <w:autoSpaceDE/>
        <w:autoSpaceDN/>
        <w:adjustRightInd/>
        <w:jc w:val="center"/>
        <w:rPr>
          <w:rFonts w:eastAsia="Times New Roman"/>
          <w:sz w:val="24"/>
          <w:szCs w:val="24"/>
        </w:rPr>
      </w:pPr>
      <w:r w:rsidRPr="0060786F">
        <w:rPr>
          <w:rFonts w:eastAsia="Times New Roman"/>
          <w:sz w:val="26"/>
          <w:szCs w:val="26"/>
        </w:rPr>
        <w:t>И ЛИКВИДАЦИИ ПОСЛЕДСТВИЙ СТИХИЙНЫХ БЕДСТВИЙ»</w:t>
      </w:r>
      <w:r w:rsidRPr="0060786F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0" wp14:anchorId="35070952" wp14:editId="69FD6541">
            <wp:simplePos x="0" y="0"/>
            <wp:positionH relativeFrom="column">
              <wp:posOffset>2884170</wp:posOffset>
            </wp:positionH>
            <wp:positionV relativeFrom="page">
              <wp:posOffset>429260</wp:posOffset>
            </wp:positionV>
            <wp:extent cx="441960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72"/>
        <w:gridCol w:w="5569"/>
      </w:tblGrid>
      <w:tr w:rsidR="0060786F" w:rsidRPr="0060786F" w14:paraId="32EA2AAE" w14:textId="77777777" w:rsidTr="00F57B95">
        <w:trPr>
          <w:trHeight w:val="56"/>
        </w:trPr>
        <w:tc>
          <w:tcPr>
            <w:tcW w:w="5000" w:type="pct"/>
            <w:gridSpan w:val="2"/>
          </w:tcPr>
          <w:p w14:paraId="0D1327C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FC1E0FA" w14:textId="77777777" w:rsidTr="00F57B95">
        <w:trPr>
          <w:trHeight w:val="56"/>
        </w:trPr>
        <w:tc>
          <w:tcPr>
            <w:tcW w:w="5000" w:type="pct"/>
            <w:gridSpan w:val="2"/>
          </w:tcPr>
          <w:p w14:paraId="5C742BD1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7C77A968" w14:textId="77777777" w:rsidTr="00F57B95">
        <w:trPr>
          <w:trHeight w:val="56"/>
        </w:trPr>
        <w:tc>
          <w:tcPr>
            <w:tcW w:w="5000" w:type="pct"/>
            <w:gridSpan w:val="2"/>
          </w:tcPr>
          <w:p w14:paraId="7BE0DC7D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5C45DD77" w14:textId="77777777" w:rsidTr="00F57B95">
        <w:trPr>
          <w:trHeight w:val="56"/>
        </w:trPr>
        <w:tc>
          <w:tcPr>
            <w:tcW w:w="5000" w:type="pct"/>
            <w:gridSpan w:val="2"/>
          </w:tcPr>
          <w:p w14:paraId="15AB00A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D3B3BD2" w14:textId="77777777" w:rsidTr="00F57B95">
        <w:trPr>
          <w:trHeight w:val="56"/>
        </w:trPr>
        <w:tc>
          <w:tcPr>
            <w:tcW w:w="5000" w:type="pct"/>
            <w:gridSpan w:val="2"/>
          </w:tcPr>
          <w:p w14:paraId="7F4DF84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153EF482" w14:textId="77777777" w:rsidTr="00F57B95">
        <w:trPr>
          <w:trHeight w:val="56"/>
        </w:trPr>
        <w:tc>
          <w:tcPr>
            <w:tcW w:w="5000" w:type="pct"/>
            <w:gridSpan w:val="2"/>
          </w:tcPr>
          <w:p w14:paraId="1472DAC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0978AF2B" w14:textId="77777777" w:rsidTr="00F57B95">
        <w:trPr>
          <w:trHeight w:val="201"/>
        </w:trPr>
        <w:tc>
          <w:tcPr>
            <w:tcW w:w="2112" w:type="pct"/>
          </w:tcPr>
          <w:p w14:paraId="2B36E34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8" w:type="pct"/>
          </w:tcPr>
          <w:p w14:paraId="3CA43E07" w14:textId="77777777" w:rsidR="00330168" w:rsidRPr="0076714E" w:rsidRDefault="00330168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sz w:val="28"/>
                <w:szCs w:val="28"/>
              </w:rPr>
            </w:pPr>
            <w:r w:rsidRPr="0076714E">
              <w:rPr>
                <w:rFonts w:eastAsia="Times New Roman"/>
                <w:sz w:val="28"/>
                <w:szCs w:val="28"/>
              </w:rPr>
              <w:t>УТВЕРЖДАЮ</w:t>
            </w:r>
          </w:p>
          <w:p w14:paraId="03EC783A" w14:textId="77777777" w:rsidR="00330168" w:rsidRPr="0076714E" w:rsidRDefault="00330168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14E">
              <w:rPr>
                <w:rFonts w:eastAsia="Times New Roman"/>
                <w:bCs/>
                <w:sz w:val="28"/>
                <w:szCs w:val="28"/>
              </w:rPr>
              <w:t>Заместитель начальника ФГБОУ ВО</w:t>
            </w:r>
          </w:p>
          <w:p w14:paraId="21CCE8D8" w14:textId="77777777" w:rsidR="00330168" w:rsidRPr="0076714E" w:rsidRDefault="00330168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14E">
              <w:rPr>
                <w:rFonts w:eastAsia="Times New Roman"/>
                <w:bCs/>
                <w:sz w:val="28"/>
                <w:szCs w:val="28"/>
              </w:rPr>
              <w:t>Сибирская пожарно-спасательная академия</w:t>
            </w:r>
          </w:p>
          <w:p w14:paraId="4D0D5A8B" w14:textId="77777777" w:rsidR="00330168" w:rsidRPr="0076714E" w:rsidRDefault="00330168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14E">
              <w:rPr>
                <w:rFonts w:eastAsia="Times New Roman"/>
                <w:bCs/>
                <w:sz w:val="28"/>
                <w:szCs w:val="28"/>
              </w:rPr>
              <w:t>ГПС МЧС России по научной работе</w:t>
            </w:r>
          </w:p>
          <w:p w14:paraId="1457698E" w14:textId="77777777" w:rsidR="00330168" w:rsidRDefault="00330168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76714E">
              <w:rPr>
                <w:rFonts w:eastAsia="Times New Roman"/>
                <w:bCs/>
                <w:sz w:val="28"/>
                <w:szCs w:val="28"/>
              </w:rPr>
              <w:t>полковник внутренней службы</w:t>
            </w:r>
          </w:p>
          <w:p w14:paraId="781BAB4E" w14:textId="77777777" w:rsidR="00F57B95" w:rsidRPr="00F57B95" w:rsidRDefault="00F57B95" w:rsidP="00330168">
            <w:pPr>
              <w:tabs>
                <w:tab w:val="left" w:pos="3015"/>
                <w:tab w:val="center" w:pos="4677"/>
              </w:tabs>
              <w:suppressAutoHyphens/>
              <w:ind w:left="-264" w:right="35"/>
              <w:jc w:val="center"/>
              <w:rPr>
                <w:rFonts w:eastAsia="Times New Roman"/>
                <w:b/>
              </w:rPr>
            </w:pPr>
          </w:p>
          <w:p w14:paraId="78792501" w14:textId="77777777" w:rsidR="00330168" w:rsidRPr="0076714E" w:rsidRDefault="00330168" w:rsidP="00330168">
            <w:pPr>
              <w:suppressAutoHyphens/>
              <w:ind w:left="-264" w:right="35"/>
              <w:jc w:val="right"/>
              <w:rPr>
                <w:rFonts w:eastAsia="Times New Roman"/>
                <w:sz w:val="28"/>
                <w:szCs w:val="28"/>
                <w:lang w:eastAsia="x-none"/>
              </w:rPr>
            </w:pPr>
            <w:r w:rsidRPr="0076714E">
              <w:rPr>
                <w:rFonts w:eastAsia="Times New Roman"/>
                <w:sz w:val="28"/>
                <w:szCs w:val="28"/>
                <w:lang w:eastAsia="x-none"/>
              </w:rPr>
              <w:t>А.Н. Батуро</w:t>
            </w:r>
          </w:p>
          <w:p w14:paraId="5A8D8EF3" w14:textId="77777777" w:rsidR="00330168" w:rsidRPr="0076714E" w:rsidRDefault="00330168" w:rsidP="00330168">
            <w:pPr>
              <w:suppressAutoHyphens/>
              <w:ind w:left="-264" w:right="35"/>
              <w:jc w:val="center"/>
              <w:rPr>
                <w:rFonts w:eastAsia="Times New Roman"/>
                <w:sz w:val="16"/>
                <w:szCs w:val="28"/>
                <w:lang w:eastAsia="x-none"/>
              </w:rPr>
            </w:pPr>
          </w:p>
          <w:p w14:paraId="34CBCCB3" w14:textId="03B1D639" w:rsidR="00566BD7" w:rsidRPr="0060786F" w:rsidRDefault="00330168" w:rsidP="00330168">
            <w:pPr>
              <w:widowControl/>
              <w:autoSpaceDE/>
              <w:autoSpaceDN/>
              <w:adjustRightInd/>
              <w:ind w:left="-264"/>
              <w:jc w:val="center"/>
              <w:rPr>
                <w:rFonts w:eastAsia="Times New Roman"/>
                <w:sz w:val="28"/>
                <w:szCs w:val="28"/>
              </w:rPr>
            </w:pPr>
            <w:r w:rsidRPr="0076714E">
              <w:rPr>
                <w:rFonts w:eastAsia="Times New Roman"/>
                <w:sz w:val="28"/>
                <w:szCs w:val="28"/>
                <w:lang w:eastAsia="x-none"/>
              </w:rPr>
              <w:t>«___» _______________ 2025 г.</w:t>
            </w:r>
          </w:p>
        </w:tc>
      </w:tr>
      <w:tr w:rsidR="0060786F" w:rsidRPr="0060786F" w14:paraId="654048AE" w14:textId="77777777" w:rsidTr="00F57B95">
        <w:trPr>
          <w:trHeight w:val="56"/>
        </w:trPr>
        <w:tc>
          <w:tcPr>
            <w:tcW w:w="5000" w:type="pct"/>
            <w:gridSpan w:val="2"/>
          </w:tcPr>
          <w:p w14:paraId="75E4CAAD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E06CE1D" w14:textId="77777777" w:rsidTr="00F57B95">
        <w:tc>
          <w:tcPr>
            <w:tcW w:w="5000" w:type="pct"/>
            <w:gridSpan w:val="2"/>
          </w:tcPr>
          <w:p w14:paraId="6E312289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</w:tc>
      </w:tr>
      <w:tr w:rsidR="0060786F" w:rsidRPr="0060786F" w14:paraId="1CF9F12C" w14:textId="77777777" w:rsidTr="00F57B95">
        <w:tc>
          <w:tcPr>
            <w:tcW w:w="5000" w:type="pct"/>
            <w:gridSpan w:val="2"/>
          </w:tcPr>
          <w:p w14:paraId="161E218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</w:tc>
      </w:tr>
      <w:tr w:rsidR="0060786F" w:rsidRPr="0060786F" w14:paraId="64DE137E" w14:textId="77777777" w:rsidTr="00F57B95">
        <w:tc>
          <w:tcPr>
            <w:tcW w:w="5000" w:type="pct"/>
            <w:gridSpan w:val="2"/>
          </w:tcPr>
          <w:p w14:paraId="3BA5DB6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</w:tc>
      </w:tr>
      <w:tr w:rsidR="0060786F" w:rsidRPr="0060786F" w14:paraId="0368DDD1" w14:textId="77777777" w:rsidTr="00F57B95">
        <w:tc>
          <w:tcPr>
            <w:tcW w:w="5000" w:type="pct"/>
            <w:gridSpan w:val="2"/>
          </w:tcPr>
          <w:p w14:paraId="369EC14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</w:tc>
      </w:tr>
      <w:tr w:rsidR="0060786F" w:rsidRPr="0060786F" w14:paraId="7EA43398" w14:textId="77777777" w:rsidTr="00F57B95">
        <w:tc>
          <w:tcPr>
            <w:tcW w:w="5000" w:type="pct"/>
            <w:gridSpan w:val="2"/>
          </w:tcPr>
          <w:p w14:paraId="6912506C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</w:tc>
      </w:tr>
      <w:tr w:rsidR="0060786F" w:rsidRPr="0060786F" w14:paraId="7CBAB115" w14:textId="77777777" w:rsidTr="00F57B95">
        <w:tc>
          <w:tcPr>
            <w:tcW w:w="5000" w:type="pct"/>
            <w:gridSpan w:val="2"/>
          </w:tcPr>
          <w:p w14:paraId="7C5C51CA" w14:textId="6E64B513" w:rsidR="00566BD7" w:rsidRPr="0060786F" w:rsidRDefault="00566BD7" w:rsidP="0033016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0786F">
              <w:rPr>
                <w:rFonts w:eastAsia="Times New Roman"/>
                <w:b/>
                <w:sz w:val="28"/>
                <w:szCs w:val="28"/>
              </w:rPr>
              <w:t>ПРОГРАММА ИТОГОВОЙ АТТЕСТАЦИИ</w:t>
            </w:r>
          </w:p>
        </w:tc>
      </w:tr>
      <w:tr w:rsidR="0060786F" w:rsidRPr="0060786F" w14:paraId="4B3D5F50" w14:textId="77777777" w:rsidTr="00F57B95">
        <w:tc>
          <w:tcPr>
            <w:tcW w:w="5000" w:type="pct"/>
            <w:gridSpan w:val="2"/>
          </w:tcPr>
          <w:p w14:paraId="75212488" w14:textId="2A621746" w:rsidR="008869A1" w:rsidRPr="009A21D9" w:rsidRDefault="008869A1" w:rsidP="008869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Научная специальность</w:t>
            </w:r>
            <w:r w:rsidRPr="009A21D9">
              <w:rPr>
                <w:sz w:val="28"/>
                <w:szCs w:val="28"/>
              </w:rPr>
              <w:t xml:space="preserve"> </w:t>
            </w:r>
            <w:r w:rsidR="00227E9E" w:rsidRPr="00227E9E">
              <w:rPr>
                <w:rFonts w:eastAsia="Times New Roman"/>
                <w:sz w:val="28"/>
                <w:szCs w:val="28"/>
              </w:rPr>
              <w:t>3.2.6. Безопасность в чрезвычайных ситуациях</w:t>
            </w:r>
          </w:p>
          <w:p w14:paraId="67E80D12" w14:textId="77777777" w:rsidR="00566BD7" w:rsidRDefault="008869A1" w:rsidP="008869A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u w:val="single"/>
              </w:rPr>
            </w:pPr>
            <w:r w:rsidRPr="009A21D9">
              <w:rPr>
                <w:sz w:val="28"/>
                <w:szCs w:val="28"/>
              </w:rPr>
              <w:t xml:space="preserve">форма обучения </w:t>
            </w:r>
            <w:r w:rsidRPr="00EA3DB6">
              <w:rPr>
                <w:sz w:val="28"/>
                <w:szCs w:val="28"/>
                <w:u w:val="single"/>
              </w:rPr>
              <w:t>за</w:t>
            </w:r>
            <w:r w:rsidRPr="009A21D9">
              <w:rPr>
                <w:sz w:val="28"/>
                <w:szCs w:val="28"/>
                <w:u w:val="single"/>
              </w:rPr>
              <w:t>очная</w:t>
            </w:r>
          </w:p>
          <w:p w14:paraId="4C4A6C0A" w14:textId="77777777" w:rsidR="00330168" w:rsidRDefault="00330168" w:rsidP="008869A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u w:val="single"/>
              </w:rPr>
            </w:pPr>
          </w:p>
          <w:p w14:paraId="5E1FA92D" w14:textId="77777777" w:rsidR="00330168" w:rsidRDefault="00330168" w:rsidP="008869A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u w:val="single"/>
              </w:rPr>
            </w:pPr>
            <w:bookmarkStart w:id="0" w:name="_GoBack"/>
            <w:bookmarkEnd w:id="0"/>
          </w:p>
          <w:p w14:paraId="7FAA129D" w14:textId="77777777" w:rsidR="00330168" w:rsidRDefault="00330168" w:rsidP="008869A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u w:val="single"/>
              </w:rPr>
            </w:pPr>
          </w:p>
          <w:p w14:paraId="2D5C5BE0" w14:textId="138367FA" w:rsidR="00330168" w:rsidRPr="0060786F" w:rsidRDefault="00330168" w:rsidP="008869A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0786F" w:rsidRPr="0060786F" w14:paraId="052C1DE3" w14:textId="77777777" w:rsidTr="00F57B95">
        <w:trPr>
          <w:trHeight w:val="117"/>
        </w:trPr>
        <w:tc>
          <w:tcPr>
            <w:tcW w:w="2112" w:type="pct"/>
          </w:tcPr>
          <w:p w14:paraId="0C7E7015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699E9E4F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309A302B" w14:textId="77777777" w:rsidTr="00F57B95">
        <w:trPr>
          <w:trHeight w:val="111"/>
        </w:trPr>
        <w:tc>
          <w:tcPr>
            <w:tcW w:w="2112" w:type="pct"/>
          </w:tcPr>
          <w:p w14:paraId="0883312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C00AA8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4B14EADC" w14:textId="77777777" w:rsidTr="00F57B95">
        <w:trPr>
          <w:trHeight w:val="111"/>
        </w:trPr>
        <w:tc>
          <w:tcPr>
            <w:tcW w:w="2112" w:type="pct"/>
          </w:tcPr>
          <w:p w14:paraId="2636AD86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1AABC799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35998CBA" w14:textId="77777777" w:rsidTr="00F57B95">
        <w:trPr>
          <w:trHeight w:val="111"/>
        </w:trPr>
        <w:tc>
          <w:tcPr>
            <w:tcW w:w="2112" w:type="pct"/>
          </w:tcPr>
          <w:p w14:paraId="7C82CF30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41535967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A759371" w14:textId="77777777" w:rsidTr="00F57B95">
        <w:trPr>
          <w:trHeight w:val="111"/>
        </w:trPr>
        <w:tc>
          <w:tcPr>
            <w:tcW w:w="2112" w:type="pct"/>
          </w:tcPr>
          <w:p w14:paraId="5EB879E9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6629BE47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07BB788D" w14:textId="77777777" w:rsidTr="00F57B95">
        <w:trPr>
          <w:trHeight w:val="111"/>
        </w:trPr>
        <w:tc>
          <w:tcPr>
            <w:tcW w:w="2112" w:type="pct"/>
          </w:tcPr>
          <w:p w14:paraId="3BA6343C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722EC7FF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7CB4D8B" w14:textId="77777777" w:rsidTr="00F57B95">
        <w:trPr>
          <w:trHeight w:val="111"/>
        </w:trPr>
        <w:tc>
          <w:tcPr>
            <w:tcW w:w="2112" w:type="pct"/>
          </w:tcPr>
          <w:p w14:paraId="3E0C76E4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7F39CF1B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7114BB51" w14:textId="77777777" w:rsidTr="00F57B95">
        <w:trPr>
          <w:trHeight w:val="111"/>
        </w:trPr>
        <w:tc>
          <w:tcPr>
            <w:tcW w:w="2112" w:type="pct"/>
          </w:tcPr>
          <w:p w14:paraId="6F8410E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3888BF0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5385F9CF" w14:textId="77777777" w:rsidTr="00F57B95">
        <w:trPr>
          <w:trHeight w:val="111"/>
        </w:trPr>
        <w:tc>
          <w:tcPr>
            <w:tcW w:w="2112" w:type="pct"/>
          </w:tcPr>
          <w:p w14:paraId="4362FB7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47564446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36035CB4" w14:textId="77777777" w:rsidTr="00F57B95">
        <w:trPr>
          <w:trHeight w:val="111"/>
        </w:trPr>
        <w:tc>
          <w:tcPr>
            <w:tcW w:w="2112" w:type="pct"/>
          </w:tcPr>
          <w:p w14:paraId="55CD65DF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43C9F686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0E084E00" w14:textId="77777777" w:rsidTr="00F57B95">
        <w:trPr>
          <w:trHeight w:val="111"/>
        </w:trPr>
        <w:tc>
          <w:tcPr>
            <w:tcW w:w="2112" w:type="pct"/>
          </w:tcPr>
          <w:p w14:paraId="3A08400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698E2AA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36ECB2BF" w14:textId="77777777" w:rsidTr="00F57B95">
        <w:trPr>
          <w:trHeight w:val="111"/>
        </w:trPr>
        <w:tc>
          <w:tcPr>
            <w:tcW w:w="2112" w:type="pct"/>
          </w:tcPr>
          <w:p w14:paraId="6FA501FB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849EBED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15ADD0B7" w14:textId="77777777" w:rsidTr="00F57B95">
        <w:trPr>
          <w:trHeight w:val="111"/>
        </w:trPr>
        <w:tc>
          <w:tcPr>
            <w:tcW w:w="2112" w:type="pct"/>
          </w:tcPr>
          <w:p w14:paraId="3192267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4ED9D42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681E66AD" w14:textId="77777777" w:rsidTr="00F57B95">
        <w:trPr>
          <w:trHeight w:val="111"/>
        </w:trPr>
        <w:tc>
          <w:tcPr>
            <w:tcW w:w="2112" w:type="pct"/>
          </w:tcPr>
          <w:p w14:paraId="482CB474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761393E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5BF54448" w14:textId="77777777" w:rsidTr="00F57B95">
        <w:trPr>
          <w:trHeight w:val="111"/>
        </w:trPr>
        <w:tc>
          <w:tcPr>
            <w:tcW w:w="2112" w:type="pct"/>
          </w:tcPr>
          <w:p w14:paraId="0999A0A5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65B4964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46A515BF" w14:textId="77777777" w:rsidTr="00F57B95">
        <w:trPr>
          <w:trHeight w:val="111"/>
        </w:trPr>
        <w:tc>
          <w:tcPr>
            <w:tcW w:w="2112" w:type="pct"/>
          </w:tcPr>
          <w:p w14:paraId="6B4963FB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798D8E9D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4FFC8B68" w14:textId="77777777" w:rsidTr="00F57B95">
        <w:trPr>
          <w:trHeight w:val="111"/>
        </w:trPr>
        <w:tc>
          <w:tcPr>
            <w:tcW w:w="2112" w:type="pct"/>
          </w:tcPr>
          <w:p w14:paraId="46400BD7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2130D9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3AB0A6AA" w14:textId="77777777" w:rsidTr="00F57B95">
        <w:trPr>
          <w:trHeight w:val="111"/>
        </w:trPr>
        <w:tc>
          <w:tcPr>
            <w:tcW w:w="2112" w:type="pct"/>
          </w:tcPr>
          <w:p w14:paraId="267CE7C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0D58734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10F9D9B9" w14:textId="77777777" w:rsidTr="00F57B95">
        <w:trPr>
          <w:trHeight w:val="111"/>
        </w:trPr>
        <w:tc>
          <w:tcPr>
            <w:tcW w:w="2112" w:type="pct"/>
          </w:tcPr>
          <w:p w14:paraId="25F69A41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008888EF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1AED8B02" w14:textId="77777777" w:rsidTr="00F57B95">
        <w:trPr>
          <w:trHeight w:val="111"/>
        </w:trPr>
        <w:tc>
          <w:tcPr>
            <w:tcW w:w="2112" w:type="pct"/>
          </w:tcPr>
          <w:p w14:paraId="5C2237B8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7C064F3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0337D0B5" w14:textId="77777777" w:rsidTr="00F57B95">
        <w:trPr>
          <w:trHeight w:val="111"/>
        </w:trPr>
        <w:tc>
          <w:tcPr>
            <w:tcW w:w="2112" w:type="pct"/>
          </w:tcPr>
          <w:p w14:paraId="25FA7F34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15EEBF91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2505FF26" w14:textId="77777777" w:rsidTr="00F57B95">
        <w:trPr>
          <w:trHeight w:val="111"/>
        </w:trPr>
        <w:tc>
          <w:tcPr>
            <w:tcW w:w="2112" w:type="pct"/>
          </w:tcPr>
          <w:p w14:paraId="0F4E579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4B841427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2580D274" w14:textId="77777777" w:rsidTr="00F57B95">
        <w:trPr>
          <w:trHeight w:val="111"/>
        </w:trPr>
        <w:tc>
          <w:tcPr>
            <w:tcW w:w="2112" w:type="pct"/>
          </w:tcPr>
          <w:p w14:paraId="721A2C9E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712EA51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21C9FB61" w14:textId="77777777" w:rsidTr="00F57B95">
        <w:trPr>
          <w:trHeight w:val="111"/>
        </w:trPr>
        <w:tc>
          <w:tcPr>
            <w:tcW w:w="2112" w:type="pct"/>
          </w:tcPr>
          <w:p w14:paraId="5A16774B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2AEB5934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2BE918B7" w14:textId="77777777" w:rsidTr="00F57B95">
        <w:trPr>
          <w:trHeight w:val="111"/>
        </w:trPr>
        <w:tc>
          <w:tcPr>
            <w:tcW w:w="2112" w:type="pct"/>
          </w:tcPr>
          <w:p w14:paraId="5CBD89C2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888" w:type="pct"/>
          </w:tcPr>
          <w:p w14:paraId="6E5AC94A" w14:textId="77777777" w:rsidR="00566BD7" w:rsidRPr="0060786F" w:rsidRDefault="00566BD7" w:rsidP="00566BD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  <w:tr w:rsidR="0060786F" w:rsidRPr="0060786F" w14:paraId="45F0B2B0" w14:textId="77777777" w:rsidTr="00F57B95">
        <w:tc>
          <w:tcPr>
            <w:tcW w:w="5000" w:type="pct"/>
            <w:gridSpan w:val="2"/>
          </w:tcPr>
          <w:p w14:paraId="2865EFA3" w14:textId="77777777" w:rsidR="00566BD7" w:rsidRPr="0060786F" w:rsidRDefault="00566BD7" w:rsidP="00566BD7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  <w:lang w:eastAsia="x-none"/>
              </w:rPr>
            </w:pPr>
            <w:r w:rsidRPr="0060786F">
              <w:rPr>
                <w:rFonts w:eastAsia="Times New Roman"/>
                <w:sz w:val="28"/>
                <w:szCs w:val="28"/>
                <w:lang w:eastAsia="x-none"/>
              </w:rPr>
              <w:t>Железногорск</w:t>
            </w:r>
          </w:p>
          <w:p w14:paraId="69A6FACE" w14:textId="261156D0" w:rsidR="00566BD7" w:rsidRPr="0060786F" w:rsidRDefault="00566BD7" w:rsidP="00C358D1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  <w:lang w:eastAsia="x-none"/>
              </w:rPr>
              <w:t>202</w:t>
            </w:r>
            <w:r w:rsidR="00F57B95">
              <w:rPr>
                <w:rFonts w:eastAsia="Times New Roman"/>
                <w:sz w:val="28"/>
                <w:szCs w:val="28"/>
                <w:lang w:eastAsia="x-none"/>
              </w:rPr>
              <w:t>5</w:t>
            </w:r>
          </w:p>
        </w:tc>
      </w:tr>
    </w:tbl>
    <w:p w14:paraId="7194564D" w14:textId="77777777" w:rsidR="00C77797" w:rsidRPr="0060786F" w:rsidRDefault="00C77797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bCs/>
          <w:spacing w:val="-3"/>
          <w:sz w:val="28"/>
          <w:szCs w:val="28"/>
        </w:rPr>
      </w:pPr>
      <w:r w:rsidRPr="0060786F">
        <w:rPr>
          <w:rFonts w:eastAsia="Times New Roman"/>
          <w:b/>
          <w:bCs/>
          <w:spacing w:val="-3"/>
          <w:sz w:val="28"/>
          <w:szCs w:val="28"/>
        </w:rPr>
        <w:br w:type="page"/>
      </w:r>
    </w:p>
    <w:p w14:paraId="6C27548C" w14:textId="33388AF5" w:rsidR="003E6EE9" w:rsidRPr="00A9076A" w:rsidRDefault="003E6EE9" w:rsidP="00A9076A">
      <w:pPr>
        <w:widowControl/>
        <w:autoSpaceDE/>
        <w:autoSpaceDN/>
        <w:adjustRightInd/>
        <w:spacing w:after="160" w:line="259" w:lineRule="auto"/>
      </w:pPr>
    </w:p>
    <w:p w14:paraId="198E9276" w14:textId="778B1253" w:rsidR="00324ECD" w:rsidRPr="0060786F" w:rsidRDefault="00240F05" w:rsidP="00240F05">
      <w:pPr>
        <w:pStyle w:val="1"/>
        <w:numPr>
          <w:ilvl w:val="0"/>
          <w:numId w:val="0"/>
        </w:numPr>
        <w:spacing w:before="0" w:after="0"/>
        <w:rPr>
          <w:rFonts w:cs="Times New Roman"/>
        </w:rPr>
      </w:pPr>
      <w:bookmarkStart w:id="1" w:name="_Ref59373104"/>
      <w:r>
        <w:rPr>
          <w:rFonts w:cs="Times New Roman"/>
        </w:rPr>
        <w:t>1. </w:t>
      </w:r>
      <w:r w:rsidR="003819C7" w:rsidRPr="0060786F">
        <w:rPr>
          <w:rFonts w:cs="Times New Roman"/>
        </w:rPr>
        <w:t>Общие</w:t>
      </w:r>
      <w:r w:rsidR="0045260F" w:rsidRPr="0060786F">
        <w:rPr>
          <w:rFonts w:cs="Times New Roman"/>
        </w:rPr>
        <w:t xml:space="preserve"> </w:t>
      </w:r>
      <w:r w:rsidR="003819C7" w:rsidRPr="0060786F">
        <w:rPr>
          <w:rFonts w:cs="Times New Roman"/>
        </w:rPr>
        <w:t>положения</w:t>
      </w:r>
      <w:bookmarkEnd w:id="1"/>
    </w:p>
    <w:p w14:paraId="2D573AB3" w14:textId="77777777" w:rsidR="005C5B26" w:rsidRPr="0060786F" w:rsidRDefault="005C5B26" w:rsidP="005C5B26">
      <w:pPr>
        <w:rPr>
          <w:sz w:val="28"/>
          <w:szCs w:val="28"/>
        </w:rPr>
      </w:pPr>
    </w:p>
    <w:p w14:paraId="6231091F" w14:textId="23BCB221" w:rsidR="00330168" w:rsidRPr="00330168" w:rsidRDefault="00330168" w:rsidP="00330168">
      <w:pPr>
        <w:shd w:val="clear" w:color="auto" w:fill="FFFFFF"/>
        <w:spacing w:line="276" w:lineRule="auto"/>
        <w:ind w:firstLine="709"/>
        <w:jc w:val="both"/>
        <w:rPr>
          <w:spacing w:val="-3"/>
          <w:sz w:val="28"/>
          <w:szCs w:val="28"/>
        </w:rPr>
      </w:pPr>
      <w:r w:rsidRPr="00330168">
        <w:rPr>
          <w:spacing w:val="-3"/>
          <w:sz w:val="28"/>
          <w:szCs w:val="28"/>
        </w:rPr>
        <w:t xml:space="preserve">Программа итоговой аттестации в аспирантуре разработана и составлена на основании Федеральных государственных требований к структуре программ подготовки научных и научно-педагогических кадров в аспирантуре, в соответствии с учебным планом подготовки аспирантов по научным специальностям, в соответствии с локальными нормативными актами </w:t>
      </w:r>
      <w:r>
        <w:rPr>
          <w:spacing w:val="-3"/>
          <w:sz w:val="28"/>
          <w:szCs w:val="28"/>
        </w:rPr>
        <w:t>ФГБОУ ВО Сибирская пожарно-спасательная академия ГПС МЧС России (далее – Академия)</w:t>
      </w:r>
      <w:r w:rsidRPr="00330168">
        <w:rPr>
          <w:spacing w:val="-3"/>
          <w:sz w:val="28"/>
          <w:szCs w:val="28"/>
        </w:rPr>
        <w:t xml:space="preserve"> и соответствует объему </w:t>
      </w:r>
      <w:r>
        <w:rPr>
          <w:spacing w:val="-3"/>
          <w:sz w:val="28"/>
          <w:szCs w:val="28"/>
        </w:rPr>
        <w:t>9</w:t>
      </w:r>
      <w:r w:rsidRPr="00330168">
        <w:rPr>
          <w:spacing w:val="-3"/>
          <w:sz w:val="28"/>
          <w:szCs w:val="28"/>
        </w:rPr>
        <w:t xml:space="preserve"> з.е.</w:t>
      </w:r>
    </w:p>
    <w:p w14:paraId="0E37C9CC" w14:textId="77777777" w:rsidR="00330168" w:rsidRPr="00330168" w:rsidRDefault="00330168" w:rsidP="00330168">
      <w:pPr>
        <w:shd w:val="clear" w:color="auto" w:fill="FFFFFF"/>
        <w:spacing w:line="276" w:lineRule="auto"/>
        <w:ind w:firstLine="709"/>
        <w:jc w:val="both"/>
        <w:rPr>
          <w:spacing w:val="-3"/>
          <w:sz w:val="28"/>
          <w:szCs w:val="28"/>
        </w:rPr>
      </w:pPr>
      <w:r w:rsidRPr="00330168">
        <w:rPr>
          <w:spacing w:val="-3"/>
          <w:sz w:val="28"/>
          <w:szCs w:val="28"/>
        </w:rPr>
        <w:t>Итоговая аттестация в аспирантуре проводится в форме оценки подготовленной аспирантом диссертации на предмет ее соответствия критериям, установленным в соответствии с Федеральным законом о науке и государственной научно-технической политике.</w:t>
      </w:r>
    </w:p>
    <w:p w14:paraId="0D45614B" w14:textId="77777777" w:rsidR="00330168" w:rsidRPr="00330168" w:rsidRDefault="00330168" w:rsidP="00330168">
      <w:pPr>
        <w:shd w:val="clear" w:color="auto" w:fill="FFFFFF"/>
        <w:spacing w:line="276" w:lineRule="auto"/>
        <w:ind w:firstLine="709"/>
        <w:jc w:val="both"/>
        <w:rPr>
          <w:spacing w:val="-3"/>
          <w:sz w:val="28"/>
          <w:szCs w:val="28"/>
        </w:rPr>
      </w:pPr>
      <w:r w:rsidRPr="00330168">
        <w:rPr>
          <w:spacing w:val="-3"/>
          <w:sz w:val="28"/>
          <w:szCs w:val="28"/>
        </w:rPr>
        <w:t>Итоговая аттестация является обязательной. К итоговой аттестации допускается аспирант, полностью выполнивший индивидуальный план работы и подготовивший диссертацию к защите.</w:t>
      </w:r>
    </w:p>
    <w:p w14:paraId="0BE54DC7" w14:textId="39B226FB" w:rsidR="00A029FF" w:rsidRPr="0060786F" w:rsidRDefault="00330168" w:rsidP="00330168">
      <w:pPr>
        <w:shd w:val="clear" w:color="auto" w:fill="FFFFFF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330168">
        <w:rPr>
          <w:spacing w:val="-3"/>
          <w:sz w:val="28"/>
          <w:szCs w:val="28"/>
        </w:rPr>
        <w:t>Итоговая аттестация проводится в последнем семестре последнего курса обучения в сроки, установленные календарным учебным графиком и учебными планами по программам аспирантуры, за исключением случаев досрочной итоговой аттестации аспирантов.</w:t>
      </w:r>
    </w:p>
    <w:p w14:paraId="0673BAFA" w14:textId="77777777" w:rsidR="005C5B26" w:rsidRPr="0060786F" w:rsidRDefault="005C5B26" w:rsidP="005C5B2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1DA2095" w14:textId="307AF51D" w:rsidR="00324ECD" w:rsidRPr="0060786F" w:rsidRDefault="00330168" w:rsidP="00240F05">
      <w:pPr>
        <w:pStyle w:val="1"/>
        <w:numPr>
          <w:ilvl w:val="0"/>
          <w:numId w:val="0"/>
        </w:numPr>
        <w:spacing w:before="0" w:after="0"/>
        <w:rPr>
          <w:rFonts w:eastAsia="Times New Roman" w:cs="Times New Roman"/>
        </w:rPr>
      </w:pPr>
      <w:r w:rsidRPr="00330168">
        <w:rPr>
          <w:rFonts w:eastAsia="Times New Roman" w:cs="Times New Roman"/>
        </w:rPr>
        <w:t>2.</w:t>
      </w:r>
      <w:r w:rsidRPr="00330168">
        <w:rPr>
          <w:rFonts w:eastAsia="Times New Roman" w:cs="Times New Roman"/>
        </w:rPr>
        <w:tab/>
        <w:t>Цель и задачи итоговой аттестации</w:t>
      </w:r>
    </w:p>
    <w:p w14:paraId="20D8AE8D" w14:textId="77777777" w:rsidR="005C5B26" w:rsidRPr="0060786F" w:rsidRDefault="005C5B26" w:rsidP="005C5B26">
      <w:pPr>
        <w:rPr>
          <w:sz w:val="28"/>
          <w:szCs w:val="28"/>
        </w:rPr>
      </w:pPr>
    </w:p>
    <w:p w14:paraId="335F3481" w14:textId="77777777" w:rsidR="00330168" w:rsidRPr="00874EC8" w:rsidRDefault="00330168" w:rsidP="00330168">
      <w:pPr>
        <w:pStyle w:val="11"/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874EC8">
        <w:rPr>
          <w:i/>
          <w:color w:val="000000"/>
          <w:sz w:val="28"/>
          <w:szCs w:val="28"/>
        </w:rPr>
        <w:t>Цель процедуры итоговой аттестации:</w:t>
      </w:r>
    </w:p>
    <w:p w14:paraId="666E1A0B" w14:textId="540E762B" w:rsidR="00330168" w:rsidRPr="00330168" w:rsidRDefault="00874EC8" w:rsidP="00330168">
      <w:pPr>
        <w:pStyle w:val="11"/>
        <w:tabs>
          <w:tab w:val="left" w:pos="993"/>
          <w:tab w:val="left" w:pos="173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30168" w:rsidRPr="00330168">
        <w:rPr>
          <w:color w:val="000000"/>
          <w:sz w:val="28"/>
          <w:szCs w:val="28"/>
        </w:rPr>
        <w:t>придать аттестации по результатам диссертационной работы открытый, публичный и дискуссионный характер;</w:t>
      </w:r>
    </w:p>
    <w:p w14:paraId="28EA0864" w14:textId="25101E9D" w:rsidR="00330168" w:rsidRPr="00330168" w:rsidRDefault="00874EC8" w:rsidP="00330168">
      <w:pPr>
        <w:pStyle w:val="11"/>
        <w:tabs>
          <w:tab w:val="left" w:pos="993"/>
          <w:tab w:val="left" w:pos="175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30168" w:rsidRPr="00330168">
        <w:rPr>
          <w:color w:val="000000"/>
          <w:sz w:val="28"/>
          <w:szCs w:val="28"/>
        </w:rPr>
        <w:t>обеспечить всесторонний, компетентный контроль качества диссертаций на соискание ученой степени, объективность принимаемых решений;</w:t>
      </w:r>
    </w:p>
    <w:p w14:paraId="3550A97D" w14:textId="06664D6D" w:rsidR="00330168" w:rsidRPr="00330168" w:rsidRDefault="00874EC8" w:rsidP="00330168">
      <w:pPr>
        <w:pStyle w:val="11"/>
        <w:tabs>
          <w:tab w:val="left" w:pos="993"/>
          <w:tab w:val="left" w:pos="175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30168" w:rsidRPr="00330168">
        <w:rPr>
          <w:color w:val="000000"/>
          <w:sz w:val="28"/>
          <w:szCs w:val="28"/>
        </w:rPr>
        <w:t>установить соответствие научно-теоретического и методологического содержания диссертаций на соискание ученой степени, подготовленных аспирантами, их основных научных результатов требованиям современной науки и практики, а также критериям, установленным Положением о порядке присуждения ученых степеней.</w:t>
      </w:r>
    </w:p>
    <w:p w14:paraId="7282ECFC" w14:textId="77777777" w:rsidR="00330168" w:rsidRPr="00874EC8" w:rsidRDefault="00330168" w:rsidP="00330168">
      <w:pPr>
        <w:pStyle w:val="11"/>
        <w:tabs>
          <w:tab w:val="left" w:pos="993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874EC8">
        <w:rPr>
          <w:bCs/>
          <w:i/>
          <w:color w:val="000000"/>
          <w:sz w:val="28"/>
          <w:szCs w:val="28"/>
        </w:rPr>
        <w:t xml:space="preserve">Задачи </w:t>
      </w:r>
      <w:r w:rsidRPr="00874EC8">
        <w:rPr>
          <w:i/>
          <w:color w:val="000000"/>
          <w:sz w:val="28"/>
          <w:szCs w:val="28"/>
        </w:rPr>
        <w:t>итоговой аттестации:</w:t>
      </w:r>
    </w:p>
    <w:p w14:paraId="287D128E" w14:textId="15EB65F3" w:rsidR="00330168" w:rsidRPr="00330168" w:rsidRDefault="00330168" w:rsidP="00330168">
      <w:pPr>
        <w:pStyle w:val="11"/>
        <w:numPr>
          <w:ilvl w:val="0"/>
          <w:numId w:val="23"/>
        </w:numPr>
        <w:tabs>
          <w:tab w:val="left" w:pos="993"/>
          <w:tab w:val="left" w:pos="2419"/>
        </w:tabs>
        <w:spacing w:line="276" w:lineRule="auto"/>
        <w:ind w:firstLine="709"/>
        <w:jc w:val="both"/>
        <w:rPr>
          <w:sz w:val="28"/>
          <w:szCs w:val="28"/>
        </w:rPr>
      </w:pPr>
      <w:bookmarkStart w:id="2" w:name="bookmark5"/>
      <w:bookmarkEnd w:id="2"/>
      <w:r w:rsidRPr="00330168">
        <w:rPr>
          <w:color w:val="000000"/>
          <w:sz w:val="28"/>
          <w:szCs w:val="28"/>
          <w:shd w:val="clear" w:color="auto" w:fill="FFFFFF"/>
        </w:rPr>
        <w:t xml:space="preserve">Установить уровень готовности выпускника аспирантуры по </w:t>
      </w:r>
      <w:r w:rsidR="004B618A">
        <w:rPr>
          <w:color w:val="000000"/>
          <w:sz w:val="28"/>
          <w:szCs w:val="28"/>
          <w:shd w:val="clear" w:color="auto" w:fill="FFFFFF"/>
        </w:rPr>
        <w:t>научной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30168">
        <w:rPr>
          <w:color w:val="000000"/>
          <w:sz w:val="28"/>
          <w:szCs w:val="28"/>
          <w:shd w:val="clear" w:color="auto" w:fill="FFFFFF"/>
        </w:rPr>
        <w:t>специальности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bookmarkStart w:id="3" w:name="bookmark6"/>
      <w:bookmarkEnd w:id="3"/>
      <w:r w:rsidRPr="0076714E">
        <w:rPr>
          <w:sz w:val="28"/>
          <w:szCs w:val="28"/>
        </w:rPr>
        <w:t>2.10.1. Пожарная безопасность</w:t>
      </w:r>
      <w:r w:rsidRPr="00330168">
        <w:rPr>
          <w:color w:val="000000"/>
          <w:sz w:val="28"/>
          <w:szCs w:val="28"/>
        </w:rPr>
        <w:t xml:space="preserve"> к защите диссертационной работы на соискание ученой степени кандидата наук;</w:t>
      </w:r>
    </w:p>
    <w:p w14:paraId="613D8AD4" w14:textId="77777777" w:rsidR="00330168" w:rsidRPr="00330168" w:rsidRDefault="00330168" w:rsidP="00330168">
      <w:pPr>
        <w:pStyle w:val="11"/>
        <w:numPr>
          <w:ilvl w:val="0"/>
          <w:numId w:val="23"/>
        </w:numPr>
        <w:tabs>
          <w:tab w:val="left" w:pos="993"/>
          <w:tab w:val="left" w:pos="1732"/>
        </w:tabs>
        <w:spacing w:line="276" w:lineRule="auto"/>
        <w:ind w:firstLine="709"/>
        <w:jc w:val="both"/>
        <w:rPr>
          <w:sz w:val="28"/>
          <w:szCs w:val="28"/>
        </w:rPr>
      </w:pPr>
      <w:bookmarkStart w:id="4" w:name="bookmark7"/>
      <w:bookmarkEnd w:id="4"/>
      <w:r w:rsidRPr="00330168">
        <w:rPr>
          <w:color w:val="000000"/>
          <w:sz w:val="28"/>
          <w:szCs w:val="28"/>
        </w:rPr>
        <w:t xml:space="preserve">Принять решение о выдаче/не выдаче выпускнику заключения </w:t>
      </w:r>
      <w:r w:rsidRPr="00330168">
        <w:rPr>
          <w:color w:val="000000"/>
          <w:sz w:val="28"/>
          <w:szCs w:val="28"/>
        </w:rPr>
        <w:lastRenderedPageBreak/>
        <w:t>организации о соответствии диссертационной работы п.16 Положения о присуждении научных степеней, утвержденного постановлением Правительства Российской Федерации от 24 сентября 2013 года № 842.</w:t>
      </w:r>
    </w:p>
    <w:p w14:paraId="1103DE88" w14:textId="77777777" w:rsidR="00330168" w:rsidRPr="00330168" w:rsidRDefault="00330168" w:rsidP="00330168">
      <w:pPr>
        <w:pStyle w:val="11"/>
        <w:numPr>
          <w:ilvl w:val="0"/>
          <w:numId w:val="23"/>
        </w:numPr>
        <w:tabs>
          <w:tab w:val="left" w:pos="993"/>
          <w:tab w:val="left" w:pos="1634"/>
        </w:tabs>
        <w:spacing w:line="276" w:lineRule="auto"/>
        <w:ind w:firstLine="709"/>
        <w:jc w:val="both"/>
        <w:rPr>
          <w:sz w:val="28"/>
          <w:szCs w:val="28"/>
        </w:rPr>
      </w:pPr>
      <w:bookmarkStart w:id="5" w:name="bookmark8"/>
      <w:bookmarkEnd w:id="5"/>
      <w:r w:rsidRPr="00330168">
        <w:rPr>
          <w:color w:val="000000"/>
          <w:sz w:val="28"/>
          <w:szCs w:val="28"/>
        </w:rPr>
        <w:t>Рекомендовать/не рекомендовать диссертационную работу на соискание ученой степени кандидата наук к защите</w:t>
      </w:r>
    </w:p>
    <w:p w14:paraId="4E445F4D" w14:textId="77777777" w:rsidR="008869A1" w:rsidRPr="0060786F" w:rsidRDefault="008869A1" w:rsidP="005C5B26">
      <w:pPr>
        <w:jc w:val="right"/>
        <w:rPr>
          <w:rFonts w:eastAsia="Times New Roman"/>
          <w:sz w:val="28"/>
          <w:szCs w:val="28"/>
        </w:rPr>
      </w:pPr>
    </w:p>
    <w:p w14:paraId="2494A44F" w14:textId="77777777" w:rsidR="007444F6" w:rsidRPr="007444F6" w:rsidRDefault="007444F6" w:rsidP="007444F6">
      <w:pPr>
        <w:pStyle w:val="1"/>
        <w:numPr>
          <w:ilvl w:val="0"/>
          <w:numId w:val="0"/>
        </w:numPr>
        <w:spacing w:before="0" w:after="0"/>
        <w:jc w:val="left"/>
        <w:rPr>
          <w:rFonts w:cs="Times New Roman"/>
        </w:rPr>
      </w:pPr>
      <w:bookmarkStart w:id="6" w:name="_Ref59373140"/>
    </w:p>
    <w:bookmarkEnd w:id="6"/>
    <w:p w14:paraId="56BC5C80" w14:textId="11FE9898" w:rsidR="00A029FF" w:rsidRPr="0060786F" w:rsidRDefault="00330168" w:rsidP="00240F05">
      <w:pPr>
        <w:pStyle w:val="1"/>
        <w:numPr>
          <w:ilvl w:val="0"/>
          <w:numId w:val="0"/>
        </w:numPr>
        <w:spacing w:before="0" w:after="0"/>
        <w:rPr>
          <w:rFonts w:cs="Times New Roman"/>
        </w:rPr>
      </w:pPr>
      <w:r w:rsidRPr="00330168">
        <w:rPr>
          <w:rFonts w:eastAsia="Times New Roman" w:cs="Times New Roman"/>
        </w:rPr>
        <w:t>3.</w:t>
      </w:r>
      <w:r w:rsidRPr="00330168">
        <w:rPr>
          <w:rFonts w:eastAsia="Times New Roman" w:cs="Times New Roman"/>
        </w:rPr>
        <w:tab/>
        <w:t>Содержание итоговой аттестации</w:t>
      </w:r>
    </w:p>
    <w:p w14:paraId="72F4CBE0" w14:textId="77777777" w:rsidR="005C5B26" w:rsidRPr="0060786F" w:rsidRDefault="005C5B26" w:rsidP="005C5B26">
      <w:pPr>
        <w:shd w:val="clear" w:color="auto" w:fill="FFFFFF"/>
        <w:ind w:firstLine="710"/>
        <w:jc w:val="both"/>
        <w:rPr>
          <w:rFonts w:eastAsia="Times New Roman"/>
          <w:sz w:val="28"/>
          <w:szCs w:val="28"/>
        </w:rPr>
      </w:pPr>
    </w:p>
    <w:p w14:paraId="34BBB7C5" w14:textId="68D1260B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Не позднее, чем за три месяца до начала итоговой аттестации на заседании кафедры, к которой прикреплен аспирант, заслушиваются результаты подготовленной аспирантом диссертационной работы и отзыв научного руководителя. При отсутствии на заседании научного руководителя его отзыв зачитывается председателем или секретарем заседания.</w:t>
      </w:r>
    </w:p>
    <w:p w14:paraId="2085D71C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По результатам заседания составляется заключение кафедры о соответствии диссертации, подготовленной аспирантом, критериям, установленным в соответствии с Федеральным законом о науке и государственной научно-технической политике. Указанное заключение подписывается заведующим кафедрой.</w:t>
      </w:r>
    </w:p>
    <w:p w14:paraId="499A1F25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К заключению кафедры прикладывается справка о проверке текста диссертации на наличие или отсутствие использования заимствованного материала без ссылки на автора и (или) источник заимствования. Проверка диссертации на предмет неправомерных заимствований проводится с использованием электронной системы проверки использования заимствованных материалов.</w:t>
      </w:r>
    </w:p>
    <w:p w14:paraId="25D6715F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7" w:name="bookmark11"/>
      <w:bookmarkStart w:id="8" w:name="bookmark13"/>
      <w:bookmarkEnd w:id="7"/>
      <w:bookmarkEnd w:id="8"/>
      <w:r w:rsidRPr="00330168">
        <w:rPr>
          <w:color w:val="000000"/>
          <w:sz w:val="28"/>
          <w:szCs w:val="28"/>
        </w:rPr>
        <w:t>Текст диссертации на бумажном носителе и в электронном виде, заключение кафедры, к которой прикреплен аспирант, отзыв научного руководителя, копии актов внедрения, список публикаций аспиранта направляются заведующим кафедрой в аттестационную комиссию не позднее, чем за два месяца до проведения итоговой аттестации. Председатель (заместитель председателя) аттестационной комиссии назначает двух рецензентов (2-х кандидатов наук по научной специальности, по которой подготовлена диссертация) для проведения анализа диссертации. Рецензии на диссертацию передается в аттестационную комиссию не позднее 10 календарных дней до даты проведения итоговой аттестации. Аттестационная комиссия вручает аспиранту копии рецензий не позднее чем за 7 дней до даты проведения итоговой аттестации.</w:t>
      </w:r>
    </w:p>
    <w:p w14:paraId="2EC80767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9" w:name="bookmark14"/>
      <w:bookmarkEnd w:id="9"/>
      <w:r w:rsidRPr="00330168">
        <w:rPr>
          <w:color w:val="000000"/>
          <w:sz w:val="28"/>
          <w:szCs w:val="28"/>
        </w:rPr>
        <w:t xml:space="preserve">Итоговая аттестация проводится на заседании аттестационной комиссии. На заседании могут присутствовать научный руководитель аспиранта и иные </w:t>
      </w:r>
      <w:r w:rsidRPr="00330168">
        <w:rPr>
          <w:color w:val="000000"/>
          <w:sz w:val="28"/>
          <w:szCs w:val="28"/>
        </w:rPr>
        <w:lastRenderedPageBreak/>
        <w:t>лица, в том числе работники кафедры, члены диссертационного совета. Аспирант излагает существо и основные положения подготовленной диссертации. Затем аспиранту задаются вопросы в устной или письменной форме. Регламент выступлений и порядок ответов на вопросы определяется председательствующим на заседании. Далее оглашаются отзыв научного руководителя и заключение кафедры.</w:t>
      </w:r>
    </w:p>
    <w:p w14:paraId="4AD0D59B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Затем выступают рецензенты по диссертации. После выступления каждого рецензента по диссертации аспиранту предоставляется слово для ответа на замечания рецензента по диссертации. В случае отсутствия по уважительной причине одного из рецензентов (по причине болезни, служебной командировки, выполнения служебных обязанностей), председатель аттестационной комиссии зачитывает заключение рецензента и замечания по диссертационной работе на соискание ученой степени кандидата наук, на которые аспирант также дает ответы.</w:t>
      </w:r>
    </w:p>
    <w:p w14:paraId="489F7752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После завершения этой части аттестационной процедуры проводится обсуждение диссертации, в котором могут принимать участие все присутствующие на заседании аттестационной комиссии. После обсуждения диссертации аспиранту предоставляется заключительное слово.</w:t>
      </w:r>
    </w:p>
    <w:p w14:paraId="28B160BA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10" w:name="bookmark15"/>
      <w:bookmarkEnd w:id="10"/>
      <w:r w:rsidRPr="00330168">
        <w:rPr>
          <w:color w:val="000000"/>
          <w:sz w:val="28"/>
          <w:szCs w:val="28"/>
        </w:rPr>
        <w:t>Результатом итоговой аттестации является решение аттестационной комиссии о соответствии или несоответствии подготовленной аспирантом диссертации критериям, установленным в соответствии с Федеральным законом о науке и государственной научно-технической политике.</w:t>
      </w:r>
    </w:p>
    <w:p w14:paraId="37D8948A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При наличии полного соответствия требованиям обсуждается проект заключения организации о соответствии диссертационной работы п.16 Положения о присуждении научных степеней, утвержденного постановлением Правительства Российской Федерации от 24 сентября 2013 года № 842, и вынесение решения о рекомендации к защите на соискание ученой степени кандидата наук.</w:t>
      </w:r>
    </w:p>
    <w:p w14:paraId="0AC74B3A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11" w:name="bookmark16"/>
      <w:bookmarkEnd w:id="11"/>
      <w:r w:rsidRPr="00330168">
        <w:rPr>
          <w:color w:val="000000"/>
          <w:sz w:val="28"/>
          <w:szCs w:val="28"/>
        </w:rPr>
        <w:t>Решение принимается простым большинством голосов членов аттестационной комиссии, участвующих в заседании. При равном числе голосов председатель аттестационной комиссии обладает правом решающего голоса.</w:t>
      </w:r>
    </w:p>
    <w:p w14:paraId="1A9DA26D" w14:textId="356280C6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12" w:name="bookmark17"/>
      <w:bookmarkEnd w:id="12"/>
      <w:r w:rsidRPr="00330168">
        <w:rPr>
          <w:color w:val="000000"/>
          <w:sz w:val="28"/>
          <w:szCs w:val="28"/>
        </w:rPr>
        <w:t>Решение комиссии о соответствии диссертации установленным критериям означают успешное прохождение итоговой аттестации. Результаты итоговой аттестации объявляются аспиранту в день ее проведения. Результаты итоговой аттестации аспиранта фиксируются в протоколе аттестационной комиссии.</w:t>
      </w:r>
    </w:p>
    <w:p w14:paraId="2C6CE579" w14:textId="77777777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bookmarkStart w:id="13" w:name="bookmark18"/>
      <w:bookmarkEnd w:id="13"/>
      <w:r w:rsidRPr="00330168">
        <w:rPr>
          <w:color w:val="000000"/>
          <w:sz w:val="28"/>
          <w:szCs w:val="28"/>
        </w:rPr>
        <w:t>Аспиранту, успешно прошедшему итоговую аттестацию, не позднее 30 календарных дней с даты проведения итоговой аттестации выдается заключение по диссертации и свидетельство об окончании аспирантуры.</w:t>
      </w:r>
    </w:p>
    <w:p w14:paraId="68AC1D6F" w14:textId="1B8BA676" w:rsidR="00330168" w:rsidRPr="00330168" w:rsidRDefault="00330168" w:rsidP="00874EC8">
      <w:pPr>
        <w:pStyle w:val="11"/>
        <w:tabs>
          <w:tab w:val="left" w:pos="1134"/>
          <w:tab w:val="left" w:pos="1982"/>
        </w:tabs>
        <w:spacing w:line="276" w:lineRule="auto"/>
        <w:ind w:firstLine="709"/>
        <w:jc w:val="both"/>
        <w:rPr>
          <w:sz w:val="28"/>
          <w:szCs w:val="28"/>
        </w:rPr>
      </w:pPr>
      <w:bookmarkStart w:id="14" w:name="bookmark19"/>
      <w:bookmarkEnd w:id="14"/>
      <w:r w:rsidRPr="00330168">
        <w:rPr>
          <w:color w:val="000000"/>
          <w:sz w:val="28"/>
          <w:szCs w:val="28"/>
        </w:rPr>
        <w:t xml:space="preserve">Проект заключения по диссертации готовится кафедрой, к которой </w:t>
      </w:r>
      <w:r w:rsidRPr="00330168">
        <w:rPr>
          <w:color w:val="000000"/>
          <w:sz w:val="28"/>
          <w:szCs w:val="28"/>
        </w:rPr>
        <w:lastRenderedPageBreak/>
        <w:t>прикреплен аспирант, на основании протокола заседания аттестационной комиссии.</w:t>
      </w:r>
    </w:p>
    <w:p w14:paraId="2DF21A4B" w14:textId="0C94F002" w:rsidR="00330168" w:rsidRPr="00330168" w:rsidRDefault="00330168" w:rsidP="00874EC8">
      <w:pPr>
        <w:pStyle w:val="11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 xml:space="preserve">В заключении отражаются личное участие аспиранта в получении результатов, изложенных в диссертации, степень достоверности результатов проведенных аспирантом исследований, их новизна и практическая значимость, ценность научных работ аспиранта, соответствие диссертации требованиям, установленным в соответствии с Федеральным законом о науке и государственной научно-технической политике,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аспирантом, корректность оформления ссылок, результаты проверки текста диссертации на предмет неправомерных заимствований. Заключение подписывается </w:t>
      </w:r>
      <w:r w:rsidR="00566D18">
        <w:rPr>
          <w:color w:val="000000"/>
          <w:sz w:val="28"/>
          <w:szCs w:val="28"/>
        </w:rPr>
        <w:t>начальником Академии</w:t>
      </w:r>
      <w:r w:rsidRPr="00330168">
        <w:rPr>
          <w:color w:val="000000"/>
          <w:sz w:val="28"/>
          <w:szCs w:val="28"/>
        </w:rPr>
        <w:t xml:space="preserve"> или по его поручению </w:t>
      </w:r>
      <w:r w:rsidR="00566D18">
        <w:rPr>
          <w:color w:val="000000"/>
          <w:sz w:val="28"/>
          <w:szCs w:val="28"/>
        </w:rPr>
        <w:t>заместителем</w:t>
      </w:r>
      <w:r w:rsidRPr="00330168">
        <w:rPr>
          <w:color w:val="000000"/>
          <w:sz w:val="28"/>
          <w:szCs w:val="28"/>
        </w:rPr>
        <w:t xml:space="preserve"> по научной работе. </w:t>
      </w:r>
    </w:p>
    <w:p w14:paraId="062B89D4" w14:textId="2FC50774" w:rsidR="00B81135" w:rsidRPr="0060786F" w:rsidRDefault="00B81135" w:rsidP="005C5B26">
      <w:pPr>
        <w:shd w:val="clear" w:color="auto" w:fill="FFFFFF"/>
        <w:ind w:firstLine="710"/>
        <w:jc w:val="both"/>
        <w:rPr>
          <w:rFonts w:eastAsia="Times New Roman"/>
          <w:sz w:val="28"/>
          <w:szCs w:val="28"/>
        </w:rPr>
      </w:pPr>
      <w:bookmarkStart w:id="15" w:name="bookmark20"/>
      <w:bookmarkEnd w:id="15"/>
    </w:p>
    <w:p w14:paraId="343E3C89" w14:textId="77777777" w:rsidR="005C5B26" w:rsidRPr="0060786F" w:rsidRDefault="005C5B26" w:rsidP="005C5B26">
      <w:pPr>
        <w:shd w:val="clear" w:color="auto" w:fill="FFFFFF"/>
        <w:ind w:firstLine="710"/>
        <w:jc w:val="both"/>
        <w:rPr>
          <w:rFonts w:eastAsia="Times New Roman"/>
          <w:sz w:val="28"/>
          <w:szCs w:val="28"/>
        </w:rPr>
      </w:pPr>
    </w:p>
    <w:p w14:paraId="7C3093C2" w14:textId="2009996B" w:rsidR="00A029FF" w:rsidRPr="0060786F" w:rsidRDefault="00330168" w:rsidP="00240F05">
      <w:pPr>
        <w:pStyle w:val="1"/>
        <w:numPr>
          <w:ilvl w:val="0"/>
          <w:numId w:val="0"/>
        </w:numPr>
        <w:spacing w:before="0" w:after="0"/>
        <w:rPr>
          <w:rFonts w:eastAsia="Times New Roman" w:cs="Times New Roman"/>
        </w:rPr>
      </w:pPr>
      <w:r w:rsidRPr="00330168">
        <w:rPr>
          <w:rFonts w:eastAsia="Times New Roman" w:cs="Times New Roman"/>
        </w:rPr>
        <w:t>4.</w:t>
      </w:r>
      <w:r w:rsidRPr="00330168">
        <w:rPr>
          <w:rFonts w:eastAsia="Times New Roman" w:cs="Times New Roman"/>
        </w:rPr>
        <w:tab/>
        <w:t>Критерии оценки на итоговой аттестации аспирантов</w:t>
      </w:r>
    </w:p>
    <w:p w14:paraId="52A52212" w14:textId="77777777" w:rsidR="005C5B26" w:rsidRPr="0060786F" w:rsidRDefault="005C5B26" w:rsidP="005C5B26">
      <w:pPr>
        <w:rPr>
          <w:sz w:val="28"/>
          <w:szCs w:val="28"/>
        </w:rPr>
      </w:pPr>
    </w:p>
    <w:p w14:paraId="66B44CFA" w14:textId="77777777" w:rsidR="00330168" w:rsidRDefault="00330168" w:rsidP="007E178A">
      <w:pPr>
        <w:pStyle w:val="11"/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bookmarkStart w:id="16" w:name="bookmark22"/>
      <w:r w:rsidRPr="00330168">
        <w:rPr>
          <w:b/>
          <w:bCs/>
          <w:color w:val="000000"/>
          <w:sz w:val="28"/>
          <w:szCs w:val="28"/>
        </w:rPr>
        <w:t>4</w:t>
      </w:r>
      <w:bookmarkEnd w:id="16"/>
      <w:r w:rsidRPr="00330168">
        <w:rPr>
          <w:b/>
          <w:bCs/>
          <w:color w:val="000000"/>
          <w:sz w:val="28"/>
          <w:szCs w:val="28"/>
        </w:rPr>
        <w:t>.1 Требования к содержанию диссертации</w:t>
      </w:r>
    </w:p>
    <w:p w14:paraId="4564D7F4" w14:textId="77777777" w:rsidR="007E178A" w:rsidRPr="00330168" w:rsidRDefault="007E178A" w:rsidP="007E178A">
      <w:pPr>
        <w:pStyle w:val="11"/>
        <w:spacing w:line="276" w:lineRule="auto"/>
        <w:ind w:firstLine="709"/>
        <w:jc w:val="center"/>
        <w:rPr>
          <w:sz w:val="28"/>
          <w:szCs w:val="28"/>
        </w:rPr>
      </w:pPr>
    </w:p>
    <w:p w14:paraId="2DFA0A8F" w14:textId="77777777" w:rsidR="00330168" w:rsidRPr="00330168" w:rsidRDefault="00330168" w:rsidP="004B618A">
      <w:pPr>
        <w:pStyle w:val="11"/>
        <w:tabs>
          <w:tab w:val="left" w:pos="2004"/>
        </w:tabs>
        <w:spacing w:line="276" w:lineRule="auto"/>
        <w:ind w:firstLine="709"/>
        <w:jc w:val="both"/>
        <w:rPr>
          <w:sz w:val="28"/>
          <w:szCs w:val="28"/>
        </w:rPr>
      </w:pPr>
      <w:bookmarkStart w:id="17" w:name="bookmark23"/>
      <w:bookmarkEnd w:id="17"/>
      <w:r w:rsidRPr="00330168">
        <w:rPr>
          <w:color w:val="000000"/>
          <w:sz w:val="28"/>
          <w:szCs w:val="28"/>
        </w:rPr>
        <w:t>Критерии, которым должна отвечать диссертация, установлены Порядком присуждения ученых степеней, утвержденным Постановлением Правительства Российской Федерации от 24.09.2013 № 842.</w:t>
      </w:r>
    </w:p>
    <w:p w14:paraId="6C73CD77" w14:textId="77777777" w:rsidR="00330168" w:rsidRPr="00330168" w:rsidRDefault="00330168" w:rsidP="004B618A">
      <w:pPr>
        <w:pStyle w:val="11"/>
        <w:tabs>
          <w:tab w:val="left" w:pos="2004"/>
        </w:tabs>
        <w:spacing w:line="276" w:lineRule="auto"/>
        <w:ind w:firstLine="709"/>
        <w:jc w:val="both"/>
        <w:rPr>
          <w:sz w:val="28"/>
          <w:szCs w:val="28"/>
        </w:rPr>
      </w:pPr>
      <w:bookmarkStart w:id="18" w:name="bookmark24"/>
      <w:bookmarkEnd w:id="18"/>
      <w:r w:rsidRPr="00330168">
        <w:rPr>
          <w:color w:val="000000"/>
          <w:sz w:val="28"/>
          <w:szCs w:val="28"/>
        </w:rPr>
        <w:t>Диссертация, должна быть научно-квалификационной работой, в которой содержится решение научной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319E2CF1" w14:textId="77777777" w:rsidR="00330168" w:rsidRPr="00330168" w:rsidRDefault="00330168" w:rsidP="004B618A">
      <w:pPr>
        <w:pStyle w:val="11"/>
        <w:tabs>
          <w:tab w:val="left" w:pos="1999"/>
        </w:tabs>
        <w:spacing w:line="276" w:lineRule="auto"/>
        <w:ind w:firstLine="709"/>
        <w:jc w:val="both"/>
        <w:rPr>
          <w:sz w:val="28"/>
          <w:szCs w:val="28"/>
        </w:rPr>
      </w:pPr>
      <w:bookmarkStart w:id="19" w:name="bookmark25"/>
      <w:bookmarkEnd w:id="19"/>
      <w:r w:rsidRPr="00330168">
        <w:rPr>
          <w:color w:val="000000"/>
          <w:sz w:val="28"/>
          <w:szCs w:val="28"/>
        </w:rPr>
        <w:t>Диссертация должна быть написана аспирантом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14:paraId="1C2EE3CF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- рекомендации по использованию научных выводов. Предложенные автором диссертации решения должны быть аргументированы и оценены по сравнению с другими известными решениями.</w:t>
      </w:r>
    </w:p>
    <w:p w14:paraId="4DE62FE6" w14:textId="46372227" w:rsidR="00330168" w:rsidRPr="00330168" w:rsidRDefault="00330168" w:rsidP="004B618A">
      <w:pPr>
        <w:pStyle w:val="11"/>
        <w:tabs>
          <w:tab w:val="left" w:pos="2004"/>
        </w:tabs>
        <w:spacing w:line="276" w:lineRule="auto"/>
        <w:ind w:firstLine="709"/>
        <w:jc w:val="both"/>
        <w:rPr>
          <w:sz w:val="28"/>
          <w:szCs w:val="28"/>
        </w:rPr>
      </w:pPr>
      <w:bookmarkStart w:id="20" w:name="bookmark26"/>
      <w:bookmarkEnd w:id="20"/>
      <w:r w:rsidRPr="00330168">
        <w:rPr>
          <w:color w:val="000000"/>
          <w:sz w:val="28"/>
          <w:szCs w:val="28"/>
        </w:rPr>
        <w:t xml:space="preserve">Основные научные результаты диссертации должны быть опубликованы </w:t>
      </w:r>
      <w:r w:rsidRPr="00330168">
        <w:rPr>
          <w:color w:val="000000"/>
          <w:sz w:val="28"/>
          <w:szCs w:val="28"/>
        </w:rPr>
        <w:lastRenderedPageBreak/>
        <w:t>или приняты к публикации в рецензируемых научных изданиях из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сформированного в соответствии с правилами формирования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утвержденными приказом Министерства образования и науки Российской Федерации. Принятие работы к публикации в рецензируемом издании должно быть документально подтверждено редакцией издания.</w:t>
      </w:r>
    </w:p>
    <w:p w14:paraId="2EA8F261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К публикациям в рецензируемых изданиях приравниваются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микросхем.</w:t>
      </w:r>
    </w:p>
    <w:p w14:paraId="22674297" w14:textId="77777777" w:rsidR="00330168" w:rsidRPr="00330168" w:rsidRDefault="00330168" w:rsidP="004B618A">
      <w:pPr>
        <w:pStyle w:val="11"/>
        <w:tabs>
          <w:tab w:val="left" w:pos="2128"/>
        </w:tabs>
        <w:spacing w:line="276" w:lineRule="auto"/>
        <w:ind w:firstLine="709"/>
        <w:jc w:val="both"/>
        <w:rPr>
          <w:sz w:val="28"/>
          <w:szCs w:val="28"/>
        </w:rPr>
      </w:pPr>
      <w:bookmarkStart w:id="21" w:name="bookmark27"/>
      <w:bookmarkEnd w:id="21"/>
      <w:r w:rsidRPr="00330168">
        <w:rPr>
          <w:color w:val="000000"/>
          <w:sz w:val="28"/>
          <w:szCs w:val="28"/>
        </w:rPr>
        <w:t>При представлении диссертации по историческим, педагогическим, политическим, психологическим, социологическим, филологическим, философским, экономическим, юридическим отраслям науки, искусствоведению, культурологии и теологии количество публикаций, в которых излагаются основные научные результаты диссертации в рецензируемых изданиях, должно быть не менее 3, по остальным отраслям науки - не менее 2.</w:t>
      </w:r>
    </w:p>
    <w:p w14:paraId="6E725C0A" w14:textId="77777777" w:rsidR="00330168" w:rsidRPr="00330168" w:rsidRDefault="00330168" w:rsidP="004B618A">
      <w:pPr>
        <w:pStyle w:val="11"/>
        <w:tabs>
          <w:tab w:val="left" w:pos="2009"/>
        </w:tabs>
        <w:spacing w:line="276" w:lineRule="auto"/>
        <w:ind w:firstLine="709"/>
        <w:jc w:val="both"/>
        <w:rPr>
          <w:sz w:val="28"/>
          <w:szCs w:val="28"/>
        </w:rPr>
      </w:pPr>
      <w:bookmarkStart w:id="22" w:name="bookmark28"/>
      <w:bookmarkEnd w:id="22"/>
      <w:r w:rsidRPr="00330168">
        <w:rPr>
          <w:color w:val="000000"/>
          <w:sz w:val="28"/>
          <w:szCs w:val="28"/>
        </w:rPr>
        <w:t>В диссертации аспирант обязан ссылаться на автора и (или) источник заимствования материалов или отдельных результатов. При использовании в диссертации результатов научных работ, выполненных аспирантом лично и (или) в соавторстве, аспирант обязан отметить в диссертации это обстоятельство.</w:t>
      </w:r>
    </w:p>
    <w:p w14:paraId="3441ECE3" w14:textId="77777777" w:rsidR="00330168" w:rsidRPr="00330168" w:rsidRDefault="00330168" w:rsidP="004B618A">
      <w:pPr>
        <w:pStyle w:val="11"/>
        <w:tabs>
          <w:tab w:val="left" w:pos="2066"/>
        </w:tabs>
        <w:spacing w:line="276" w:lineRule="auto"/>
        <w:ind w:firstLine="709"/>
        <w:jc w:val="both"/>
        <w:rPr>
          <w:sz w:val="28"/>
          <w:szCs w:val="28"/>
        </w:rPr>
      </w:pPr>
      <w:bookmarkStart w:id="23" w:name="bookmark29"/>
      <w:bookmarkEnd w:id="23"/>
      <w:r w:rsidRPr="00330168">
        <w:rPr>
          <w:color w:val="000000"/>
          <w:sz w:val="28"/>
          <w:szCs w:val="28"/>
        </w:rPr>
        <w:t>Диссертация оформляется в соответствии национальным стандартом Российской Федерации ГОСТ Р 7.0.11-2011 «Система стандартов по информации, библиотечному и издательскому делу. Диссертация и автореферат диссертации. Структура и правила оформления», утвержденным приказом Федерального агентства по техническому регулированию и метрологии от 13.12.2011 № 811-ст.</w:t>
      </w:r>
    </w:p>
    <w:p w14:paraId="602980AD" w14:textId="77777777" w:rsidR="00330168" w:rsidRPr="00330168" w:rsidRDefault="00330168" w:rsidP="004B618A">
      <w:pPr>
        <w:pStyle w:val="11"/>
        <w:tabs>
          <w:tab w:val="left" w:pos="2066"/>
        </w:tabs>
        <w:spacing w:line="276" w:lineRule="auto"/>
        <w:ind w:firstLine="709"/>
        <w:jc w:val="both"/>
        <w:rPr>
          <w:sz w:val="28"/>
          <w:szCs w:val="28"/>
        </w:rPr>
      </w:pPr>
      <w:bookmarkStart w:id="24" w:name="bookmark30"/>
      <w:bookmarkEnd w:id="24"/>
      <w:r w:rsidRPr="00330168">
        <w:rPr>
          <w:color w:val="000000"/>
          <w:sz w:val="28"/>
          <w:szCs w:val="28"/>
        </w:rPr>
        <w:t>Диссертация оформляется в виде рукописи и имеет следующую структуру:</w:t>
      </w:r>
    </w:p>
    <w:p w14:paraId="333A603D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а) титульный лист; б) оглавление; в) текст диссертации, включающий в себя: введение, основную часть, заключение, список литературы.</w:t>
      </w:r>
    </w:p>
    <w:p w14:paraId="618AD382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Текст диссертации также может включать список сокращений и условных обозначений, словарь терминов, список иллюстративного материала и приложения.</w:t>
      </w:r>
    </w:p>
    <w:p w14:paraId="25E109C8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 xml:space="preserve">Во введении к диссертации необходимо отразить: актуальность избранной темы исследования, степень ее разработанности, цели и задачи, научную </w:t>
      </w:r>
      <w:r w:rsidRPr="00330168">
        <w:rPr>
          <w:color w:val="000000"/>
          <w:sz w:val="28"/>
          <w:szCs w:val="28"/>
        </w:rPr>
        <w:lastRenderedPageBreak/>
        <w:t>новизну, теоретическую и практическую значимость работы, методологию и методы диссертационного исследования, положения, выносимые на защиту, степень достоверности и апробацию результатов.</w:t>
      </w:r>
    </w:p>
    <w:p w14:paraId="4540F22E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В основной части текст диссертации подразделяется на главы и параграфы или разделы и подразделы, которые нумеруются арабскими цифрами.</w:t>
      </w:r>
    </w:p>
    <w:p w14:paraId="6797B536" w14:textId="77777777" w:rsidR="00330168" w:rsidRDefault="00330168" w:rsidP="004B618A">
      <w:pPr>
        <w:pStyle w:val="11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30168">
        <w:rPr>
          <w:color w:val="000000"/>
          <w:sz w:val="28"/>
          <w:szCs w:val="28"/>
        </w:rPr>
        <w:t>В заключении диссертации излагаются итоги выполненного исследования, рекомендации, перспективы дальнейшей разработки темы.</w:t>
      </w:r>
    </w:p>
    <w:p w14:paraId="4ECDF255" w14:textId="77777777" w:rsidR="00F57B95" w:rsidRPr="00330168" w:rsidRDefault="00F57B95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</w:p>
    <w:p w14:paraId="420FC50A" w14:textId="77777777" w:rsidR="00330168" w:rsidRPr="00330168" w:rsidRDefault="00330168" w:rsidP="00330168">
      <w:pPr>
        <w:pStyle w:val="11"/>
        <w:numPr>
          <w:ilvl w:val="0"/>
          <w:numId w:val="27"/>
        </w:numPr>
        <w:tabs>
          <w:tab w:val="left" w:pos="1888"/>
        </w:tabs>
        <w:spacing w:line="276" w:lineRule="auto"/>
        <w:ind w:firstLine="709"/>
        <w:jc w:val="both"/>
        <w:rPr>
          <w:sz w:val="28"/>
          <w:szCs w:val="28"/>
        </w:rPr>
      </w:pPr>
      <w:bookmarkStart w:id="25" w:name="bookmark31"/>
      <w:bookmarkEnd w:id="25"/>
      <w:r w:rsidRPr="00330168">
        <w:rPr>
          <w:b/>
          <w:bCs/>
          <w:color w:val="000000"/>
          <w:sz w:val="28"/>
          <w:szCs w:val="28"/>
        </w:rPr>
        <w:t>Требования к содержанию научного доклада на итоговой аттестации</w:t>
      </w:r>
    </w:p>
    <w:p w14:paraId="7206E41A" w14:textId="77777777" w:rsidR="00330168" w:rsidRPr="00330168" w:rsidRDefault="00330168" w:rsidP="004B618A">
      <w:pPr>
        <w:pStyle w:val="11"/>
        <w:tabs>
          <w:tab w:val="left" w:pos="2066"/>
        </w:tabs>
        <w:spacing w:line="276" w:lineRule="auto"/>
        <w:ind w:firstLine="709"/>
        <w:jc w:val="both"/>
        <w:rPr>
          <w:sz w:val="28"/>
          <w:szCs w:val="28"/>
        </w:rPr>
      </w:pPr>
      <w:bookmarkStart w:id="26" w:name="bookmark32"/>
      <w:bookmarkEnd w:id="26"/>
      <w:r w:rsidRPr="00330168">
        <w:rPr>
          <w:color w:val="000000"/>
          <w:sz w:val="28"/>
          <w:szCs w:val="28"/>
        </w:rPr>
        <w:t>Научный доклад об основных результатах подготовленной аспирантом диссертационной работы на соискание ученой степени кандидата наук представляет собой публичное выступление на итоговой аттестации.</w:t>
      </w:r>
    </w:p>
    <w:p w14:paraId="0D69A0A0" w14:textId="3B3D2E14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Порядок представления научного доклада аспирантом на итоговой аттестации соответствует регламенту экспертизы (предзащиты) диссертационной работы на соискание ученой степени в ФГБОУ ВО</w:t>
      </w:r>
      <w:r w:rsidR="00F57B95">
        <w:rPr>
          <w:color w:val="000000"/>
          <w:sz w:val="28"/>
          <w:szCs w:val="28"/>
        </w:rPr>
        <w:t xml:space="preserve"> Сибирская пожарно-спасательная академия ГПС МЧС России</w:t>
      </w:r>
      <w:r w:rsidRPr="00330168">
        <w:rPr>
          <w:color w:val="000000"/>
          <w:sz w:val="28"/>
          <w:szCs w:val="28"/>
        </w:rPr>
        <w:t>.</w:t>
      </w:r>
    </w:p>
    <w:p w14:paraId="2843D240" w14:textId="77777777" w:rsidR="00330168" w:rsidRPr="00330168" w:rsidRDefault="00330168" w:rsidP="004B618A">
      <w:pPr>
        <w:pStyle w:val="11"/>
        <w:tabs>
          <w:tab w:val="left" w:pos="2070"/>
        </w:tabs>
        <w:spacing w:line="276" w:lineRule="auto"/>
        <w:ind w:firstLine="709"/>
        <w:jc w:val="both"/>
        <w:rPr>
          <w:sz w:val="28"/>
          <w:szCs w:val="28"/>
        </w:rPr>
      </w:pPr>
      <w:bookmarkStart w:id="27" w:name="bookmark33"/>
      <w:bookmarkEnd w:id="27"/>
      <w:r w:rsidRPr="00330168">
        <w:rPr>
          <w:color w:val="000000"/>
          <w:sz w:val="28"/>
          <w:szCs w:val="28"/>
        </w:rPr>
        <w:t>Научный доклад содержит основные результаты подготовленной диссертационной работы, выполненной по соответствующей научной специальности. Содержание научного доклада должно отражать исходные предпосылки научного исследования, его ход и полученные результаты и характеризовать готовность аспиранта к защите диссертационной работы на соискание ученой степени кандидата наук.</w:t>
      </w:r>
    </w:p>
    <w:p w14:paraId="4CE59699" w14:textId="77777777" w:rsidR="00330168" w:rsidRPr="00330168" w:rsidRDefault="00330168" w:rsidP="004B618A">
      <w:pPr>
        <w:pStyle w:val="11"/>
        <w:tabs>
          <w:tab w:val="left" w:pos="2066"/>
        </w:tabs>
        <w:spacing w:line="276" w:lineRule="auto"/>
        <w:ind w:firstLine="709"/>
        <w:jc w:val="both"/>
        <w:rPr>
          <w:sz w:val="28"/>
          <w:szCs w:val="28"/>
        </w:rPr>
      </w:pPr>
      <w:bookmarkStart w:id="28" w:name="bookmark34"/>
      <w:bookmarkEnd w:id="28"/>
      <w:r w:rsidRPr="00330168">
        <w:rPr>
          <w:color w:val="000000"/>
          <w:sz w:val="28"/>
          <w:szCs w:val="28"/>
        </w:rPr>
        <w:t>Структура научного доклада должна отражать логику диссертационного исследования, обеспечивать единство и взаимосвязанность элементов его содержания и включать в себя следующие основные структурные элементы:</w:t>
      </w:r>
    </w:p>
    <w:p w14:paraId="1ECF5203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29" w:name="bookmark35"/>
      <w:bookmarkEnd w:id="29"/>
      <w:r w:rsidRPr="00330168">
        <w:rPr>
          <w:color w:val="000000"/>
          <w:sz w:val="28"/>
          <w:szCs w:val="28"/>
        </w:rPr>
        <w:t>актуальность темы исследования;</w:t>
      </w:r>
    </w:p>
    <w:p w14:paraId="1289FC2F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0" w:name="bookmark36"/>
      <w:bookmarkEnd w:id="30"/>
      <w:r w:rsidRPr="00330168">
        <w:rPr>
          <w:color w:val="000000"/>
          <w:sz w:val="28"/>
          <w:szCs w:val="28"/>
        </w:rPr>
        <w:t>степень разработанности темы исследования;</w:t>
      </w:r>
    </w:p>
    <w:p w14:paraId="529C484D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1" w:name="bookmark37"/>
      <w:bookmarkEnd w:id="31"/>
      <w:r w:rsidRPr="00330168">
        <w:rPr>
          <w:color w:val="000000"/>
          <w:sz w:val="28"/>
          <w:szCs w:val="28"/>
        </w:rPr>
        <w:t>объект и предмет исследования;</w:t>
      </w:r>
    </w:p>
    <w:p w14:paraId="508E98C6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2" w:name="bookmark38"/>
      <w:bookmarkEnd w:id="32"/>
      <w:r w:rsidRPr="00330168">
        <w:rPr>
          <w:color w:val="000000"/>
          <w:sz w:val="28"/>
          <w:szCs w:val="28"/>
        </w:rPr>
        <w:t>цель, гипотеза и задачи исследования;</w:t>
      </w:r>
    </w:p>
    <w:p w14:paraId="0987C5DD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3" w:name="bookmark39"/>
      <w:bookmarkEnd w:id="33"/>
      <w:r w:rsidRPr="00330168">
        <w:rPr>
          <w:color w:val="000000"/>
          <w:sz w:val="28"/>
          <w:szCs w:val="28"/>
        </w:rPr>
        <w:t>методы исследования;</w:t>
      </w:r>
    </w:p>
    <w:p w14:paraId="38BE7246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4" w:name="bookmark40"/>
      <w:bookmarkEnd w:id="34"/>
      <w:r w:rsidRPr="00330168">
        <w:rPr>
          <w:color w:val="000000"/>
          <w:sz w:val="28"/>
          <w:szCs w:val="28"/>
        </w:rPr>
        <w:t>научная новизна;</w:t>
      </w:r>
    </w:p>
    <w:p w14:paraId="7D32A9BD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5" w:name="bookmark41"/>
      <w:bookmarkEnd w:id="35"/>
      <w:r w:rsidRPr="00330168">
        <w:rPr>
          <w:color w:val="000000"/>
          <w:sz w:val="28"/>
          <w:szCs w:val="28"/>
        </w:rPr>
        <w:t>теоретическая и практическая значимость диссертации;</w:t>
      </w:r>
    </w:p>
    <w:p w14:paraId="1BA6AE59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6" w:name="bookmark42"/>
      <w:bookmarkEnd w:id="36"/>
      <w:r w:rsidRPr="00330168">
        <w:rPr>
          <w:color w:val="000000"/>
          <w:sz w:val="28"/>
          <w:szCs w:val="28"/>
        </w:rPr>
        <w:t>положения, выносимые на защиту.</w:t>
      </w:r>
    </w:p>
    <w:p w14:paraId="647B5B61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Основное содержание доклада представляет собой тезисное изложение решения задач исследования и выводы, к которым автор пришел в результате проведенных исследований.</w:t>
      </w:r>
    </w:p>
    <w:p w14:paraId="6B6D8A47" w14:textId="77777777" w:rsidR="00330168" w:rsidRPr="00330168" w:rsidRDefault="00330168" w:rsidP="004B618A">
      <w:pPr>
        <w:pStyle w:val="11"/>
        <w:spacing w:line="276" w:lineRule="auto"/>
        <w:ind w:firstLine="709"/>
        <w:jc w:val="both"/>
        <w:rPr>
          <w:sz w:val="28"/>
          <w:szCs w:val="28"/>
        </w:rPr>
      </w:pPr>
      <w:r w:rsidRPr="00330168">
        <w:rPr>
          <w:color w:val="000000"/>
          <w:sz w:val="28"/>
          <w:szCs w:val="28"/>
        </w:rPr>
        <w:t>В заключении формулируются:</w:t>
      </w:r>
    </w:p>
    <w:p w14:paraId="645EB12A" w14:textId="77777777" w:rsidR="00330168" w:rsidRPr="00330168" w:rsidRDefault="00330168" w:rsidP="004B618A">
      <w:pPr>
        <w:pStyle w:val="11"/>
        <w:tabs>
          <w:tab w:val="left" w:pos="1626"/>
        </w:tabs>
        <w:spacing w:line="276" w:lineRule="auto"/>
        <w:ind w:firstLine="709"/>
        <w:jc w:val="both"/>
        <w:rPr>
          <w:sz w:val="28"/>
          <w:szCs w:val="28"/>
        </w:rPr>
      </w:pPr>
      <w:bookmarkStart w:id="37" w:name="bookmark43"/>
      <w:bookmarkEnd w:id="37"/>
      <w:r w:rsidRPr="00330168">
        <w:rPr>
          <w:color w:val="000000"/>
          <w:sz w:val="28"/>
          <w:szCs w:val="28"/>
        </w:rPr>
        <w:t xml:space="preserve">конкретные выводы по результатам исследования, в соответствии с </w:t>
      </w:r>
      <w:r w:rsidRPr="00330168">
        <w:rPr>
          <w:color w:val="000000"/>
          <w:sz w:val="28"/>
          <w:szCs w:val="28"/>
        </w:rPr>
        <w:lastRenderedPageBreak/>
        <w:t>поставленными задачами, представляющие собой решение этих задач;</w:t>
      </w:r>
    </w:p>
    <w:p w14:paraId="1FBF7D57" w14:textId="77777777" w:rsidR="00330168" w:rsidRPr="00330168" w:rsidRDefault="00330168" w:rsidP="004B618A">
      <w:pPr>
        <w:pStyle w:val="11"/>
        <w:numPr>
          <w:ilvl w:val="0"/>
          <w:numId w:val="30"/>
        </w:numPr>
        <w:tabs>
          <w:tab w:val="left" w:pos="1632"/>
        </w:tabs>
        <w:spacing w:line="276" w:lineRule="auto"/>
        <w:ind w:firstLine="709"/>
        <w:jc w:val="both"/>
        <w:rPr>
          <w:sz w:val="28"/>
          <w:szCs w:val="28"/>
        </w:rPr>
      </w:pPr>
      <w:bookmarkStart w:id="38" w:name="bookmark44"/>
      <w:bookmarkEnd w:id="38"/>
      <w:r w:rsidRPr="00330168">
        <w:rPr>
          <w:color w:val="000000"/>
          <w:sz w:val="28"/>
          <w:szCs w:val="28"/>
        </w:rPr>
        <w:t>основной научный результат, полученный автором в соответствии с целью исследования (решение поставленной научной проблемы, получение/ применение нового знания о предмете и объекте).</w:t>
      </w:r>
    </w:p>
    <w:p w14:paraId="1038275C" w14:textId="77777777" w:rsidR="00330168" w:rsidRPr="00330168" w:rsidRDefault="00330168" w:rsidP="004B618A">
      <w:pPr>
        <w:pStyle w:val="11"/>
        <w:tabs>
          <w:tab w:val="left" w:pos="1925"/>
        </w:tabs>
        <w:spacing w:line="276" w:lineRule="auto"/>
        <w:ind w:firstLine="709"/>
        <w:jc w:val="both"/>
        <w:rPr>
          <w:sz w:val="28"/>
          <w:szCs w:val="28"/>
        </w:rPr>
      </w:pPr>
      <w:bookmarkStart w:id="39" w:name="bookmark45"/>
      <w:bookmarkEnd w:id="39"/>
      <w:r w:rsidRPr="00330168">
        <w:rPr>
          <w:color w:val="000000"/>
          <w:sz w:val="28"/>
          <w:szCs w:val="28"/>
        </w:rPr>
        <w:t>Особенностью стиля научного доклада является смысловая законченность, целостность и связность текста, доказательность всех суждений и оценок. К стилистическим особенностям письменной научной речи относятся ее смысловая точность (стремление к однозначности высказывания) и краткость, умение избегать повторов и излишней детализации;</w:t>
      </w:r>
    </w:p>
    <w:p w14:paraId="554AA31A" w14:textId="77777777" w:rsidR="00330168" w:rsidRPr="00330168" w:rsidRDefault="00330168" w:rsidP="004B618A">
      <w:pPr>
        <w:pStyle w:val="11"/>
        <w:tabs>
          <w:tab w:val="left" w:pos="1920"/>
        </w:tabs>
        <w:spacing w:line="276" w:lineRule="auto"/>
        <w:ind w:firstLine="709"/>
        <w:jc w:val="both"/>
        <w:rPr>
          <w:sz w:val="28"/>
          <w:szCs w:val="28"/>
        </w:rPr>
      </w:pPr>
      <w:bookmarkStart w:id="40" w:name="bookmark46"/>
      <w:bookmarkEnd w:id="40"/>
      <w:r w:rsidRPr="00330168">
        <w:rPr>
          <w:color w:val="000000"/>
          <w:sz w:val="28"/>
          <w:szCs w:val="28"/>
        </w:rPr>
        <w:t>Язык научного доклада предполагает использование научного аппарата, специальных терминов и понятий, вводимых без добавочных пояснений; в случае если в работе вводится новая, не использованная ранее терминология, или термины употребляются в новом значении, необходимо четко объяснить значение каждого термина; в то же время не рекомендуется перегружать научный доклад терминологией и другими формальными атрибутами «научного стиля»: они должны использоваться в той мере, в какой реально необходимы для аргументации и решения поставленных задач.</w:t>
      </w:r>
    </w:p>
    <w:p w14:paraId="07D394A2" w14:textId="47A381B8" w:rsidR="00B81135" w:rsidRDefault="00B81135" w:rsidP="005C5B2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14:paraId="2418DF43" w14:textId="77777777" w:rsidR="005C5B26" w:rsidRPr="0060786F" w:rsidRDefault="005C5B26" w:rsidP="005C5B2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14:paraId="3323537E" w14:textId="561E7273" w:rsidR="00243F7D" w:rsidRPr="0060786F" w:rsidRDefault="00F57B95" w:rsidP="00243F7D">
      <w:pPr>
        <w:pStyle w:val="1"/>
        <w:numPr>
          <w:ilvl w:val="0"/>
          <w:numId w:val="0"/>
        </w:numPr>
        <w:spacing w:before="0" w:after="0"/>
        <w:rPr>
          <w:rFonts w:eastAsia="Times New Roman"/>
        </w:rPr>
      </w:pPr>
      <w:bookmarkStart w:id="41" w:name="_Ref59373313"/>
      <w:r>
        <w:rPr>
          <w:rFonts w:eastAsia="Times New Roman" w:cs="Times New Roman"/>
        </w:rPr>
        <w:t>5</w:t>
      </w:r>
      <w:r w:rsidR="00240F05">
        <w:rPr>
          <w:rFonts w:eastAsia="Times New Roman" w:cs="Times New Roman"/>
        </w:rPr>
        <w:t>.1.</w:t>
      </w:r>
      <w:r w:rsidR="00240F05">
        <w:rPr>
          <w:rFonts w:eastAsia="Times New Roman" w:cs="Times New Roman"/>
          <w:lang w:val="en-US"/>
        </w:rPr>
        <w:t> </w:t>
      </w:r>
      <w:r w:rsidR="00206365" w:rsidRPr="00206365">
        <w:rPr>
          <w:rFonts w:eastAsia="Times New Roman" w:cs="Times New Roman"/>
        </w:rPr>
        <w:t>Темы научных докладов об основных результатах подготовленной научно-квалификационной работы (диссертации)</w:t>
      </w:r>
      <w:bookmarkEnd w:id="41"/>
    </w:p>
    <w:p w14:paraId="38ED64A1" w14:textId="77777777" w:rsidR="00243F7D" w:rsidRDefault="00243F7D" w:rsidP="00243F7D">
      <w:pPr>
        <w:widowControl/>
        <w:autoSpaceDE/>
        <w:autoSpaceDN/>
        <w:adjustRightInd/>
        <w:ind w:firstLine="709"/>
        <w:jc w:val="both"/>
        <w:rPr>
          <w:rFonts w:eastAsia="Times New Roman"/>
          <w:iCs/>
          <w:sz w:val="28"/>
          <w:szCs w:val="28"/>
        </w:rPr>
      </w:pPr>
    </w:p>
    <w:p w14:paraId="756B4DAB" w14:textId="054DF66C" w:rsidR="00206365" w:rsidRPr="00206365" w:rsidRDefault="00206365" w:rsidP="004B618A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206365">
        <w:rPr>
          <w:rFonts w:eastAsia="Times New Roman"/>
          <w:iCs/>
          <w:sz w:val="28"/>
          <w:szCs w:val="28"/>
        </w:rPr>
        <w:t xml:space="preserve">Тема научного доклада </w:t>
      </w:r>
      <w:r>
        <w:rPr>
          <w:rFonts w:eastAsia="Times New Roman"/>
          <w:iCs/>
          <w:sz w:val="28"/>
          <w:szCs w:val="28"/>
        </w:rPr>
        <w:t xml:space="preserve">соответствует </w:t>
      </w:r>
      <w:r w:rsidRPr="00206365">
        <w:rPr>
          <w:rFonts w:eastAsia="Times New Roman"/>
          <w:iCs/>
          <w:sz w:val="28"/>
          <w:szCs w:val="28"/>
        </w:rPr>
        <w:t>теме научно-квалифи</w:t>
      </w:r>
      <w:r>
        <w:rPr>
          <w:rFonts w:eastAsia="Times New Roman"/>
          <w:iCs/>
          <w:sz w:val="28"/>
          <w:szCs w:val="28"/>
        </w:rPr>
        <w:t>кационной работы</w:t>
      </w:r>
      <w:r w:rsidRPr="0020636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(</w:t>
      </w:r>
      <w:r w:rsidRPr="00206365">
        <w:rPr>
          <w:rFonts w:eastAsia="Times New Roman"/>
          <w:iCs/>
          <w:sz w:val="28"/>
          <w:szCs w:val="28"/>
        </w:rPr>
        <w:t>диссертации</w:t>
      </w:r>
      <w:r>
        <w:rPr>
          <w:rFonts w:eastAsia="Times New Roman"/>
          <w:iCs/>
          <w:sz w:val="28"/>
          <w:szCs w:val="28"/>
        </w:rPr>
        <w:t>)</w:t>
      </w:r>
      <w:r w:rsidRPr="00206365">
        <w:rPr>
          <w:rFonts w:eastAsia="Times New Roman"/>
          <w:iCs/>
          <w:sz w:val="28"/>
          <w:szCs w:val="28"/>
        </w:rPr>
        <w:t>. Тема научно-ква</w:t>
      </w:r>
      <w:r>
        <w:rPr>
          <w:rFonts w:eastAsia="Times New Roman"/>
          <w:iCs/>
          <w:sz w:val="28"/>
          <w:szCs w:val="28"/>
        </w:rPr>
        <w:t xml:space="preserve">лификационной работы выбирается </w:t>
      </w:r>
      <w:r w:rsidR="00766B69">
        <w:rPr>
          <w:rFonts w:eastAsia="Times New Roman"/>
          <w:iCs/>
          <w:sz w:val="28"/>
          <w:szCs w:val="28"/>
        </w:rPr>
        <w:t>аспирантом</w:t>
      </w:r>
      <w:r w:rsidRPr="00206365">
        <w:rPr>
          <w:rFonts w:eastAsia="Times New Roman"/>
          <w:iCs/>
          <w:sz w:val="28"/>
          <w:szCs w:val="28"/>
        </w:rPr>
        <w:t xml:space="preserve"> самостоятельно в соответс</w:t>
      </w:r>
      <w:r>
        <w:rPr>
          <w:rFonts w:eastAsia="Times New Roman"/>
          <w:iCs/>
          <w:sz w:val="28"/>
          <w:szCs w:val="28"/>
        </w:rPr>
        <w:t xml:space="preserve">твии с индивидуальными научными </w:t>
      </w:r>
      <w:r w:rsidRPr="00206365">
        <w:rPr>
          <w:rFonts w:eastAsia="Times New Roman"/>
          <w:iCs/>
          <w:sz w:val="28"/>
          <w:szCs w:val="28"/>
        </w:rPr>
        <w:t>интересами обучающегося, соответствующими направленности выбранной им</w:t>
      </w:r>
      <w:r>
        <w:rPr>
          <w:rFonts w:eastAsia="Times New Roman"/>
          <w:iCs/>
          <w:sz w:val="28"/>
          <w:szCs w:val="28"/>
        </w:rPr>
        <w:t xml:space="preserve"> </w:t>
      </w:r>
      <w:r w:rsidRPr="00206365">
        <w:rPr>
          <w:rFonts w:eastAsia="Times New Roman"/>
          <w:iCs/>
          <w:sz w:val="28"/>
          <w:szCs w:val="28"/>
        </w:rPr>
        <w:t>образовательной программы, и рекомендациями научного руководителя.</w:t>
      </w:r>
    </w:p>
    <w:p w14:paraId="0BF77F75" w14:textId="77FE3B7E" w:rsidR="00243F7D" w:rsidRDefault="00206365" w:rsidP="004B618A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206365">
        <w:rPr>
          <w:rFonts w:eastAsia="Times New Roman"/>
          <w:iCs/>
          <w:sz w:val="28"/>
          <w:szCs w:val="28"/>
        </w:rPr>
        <w:t>Тема научного доклада (научно-квалифик</w:t>
      </w:r>
      <w:r>
        <w:rPr>
          <w:rFonts w:eastAsia="Times New Roman"/>
          <w:iCs/>
          <w:sz w:val="28"/>
          <w:szCs w:val="28"/>
        </w:rPr>
        <w:t xml:space="preserve">ационной работы) закрепляется в </w:t>
      </w:r>
      <w:r w:rsidRPr="00206365">
        <w:rPr>
          <w:rFonts w:eastAsia="Times New Roman"/>
          <w:iCs/>
          <w:sz w:val="28"/>
          <w:szCs w:val="28"/>
        </w:rPr>
        <w:t xml:space="preserve">индивидуальном плане </w:t>
      </w:r>
      <w:r w:rsidR="00766B69">
        <w:rPr>
          <w:rFonts w:eastAsia="Times New Roman"/>
          <w:iCs/>
          <w:sz w:val="28"/>
          <w:szCs w:val="28"/>
        </w:rPr>
        <w:t>аспиранта</w:t>
      </w:r>
      <w:r w:rsidRPr="00206365">
        <w:rPr>
          <w:rFonts w:eastAsia="Times New Roman"/>
          <w:iCs/>
          <w:sz w:val="28"/>
          <w:szCs w:val="28"/>
        </w:rPr>
        <w:t>, согласовывается с научным руководителем,</w:t>
      </w:r>
      <w:r>
        <w:rPr>
          <w:rFonts w:eastAsia="Times New Roman"/>
          <w:iCs/>
          <w:sz w:val="28"/>
          <w:szCs w:val="28"/>
        </w:rPr>
        <w:t xml:space="preserve"> </w:t>
      </w:r>
      <w:r w:rsidRPr="00206365">
        <w:rPr>
          <w:rFonts w:eastAsia="Times New Roman"/>
          <w:iCs/>
          <w:sz w:val="28"/>
          <w:szCs w:val="28"/>
        </w:rPr>
        <w:t>обсуждается на кафедре и утверждается приказом начальника</w:t>
      </w:r>
      <w:r w:rsidR="00F57B95">
        <w:rPr>
          <w:rFonts w:eastAsia="Times New Roman"/>
          <w:iCs/>
          <w:sz w:val="28"/>
          <w:szCs w:val="28"/>
        </w:rPr>
        <w:t xml:space="preserve"> Акаднмии</w:t>
      </w:r>
      <w:r w:rsidRPr="00206365">
        <w:rPr>
          <w:rFonts w:eastAsia="Times New Roman"/>
          <w:iCs/>
          <w:sz w:val="28"/>
          <w:szCs w:val="28"/>
        </w:rPr>
        <w:t xml:space="preserve"> на основании</w:t>
      </w:r>
      <w:r>
        <w:rPr>
          <w:rFonts w:eastAsia="Times New Roman"/>
          <w:iCs/>
          <w:sz w:val="28"/>
          <w:szCs w:val="28"/>
        </w:rPr>
        <w:t xml:space="preserve"> </w:t>
      </w:r>
      <w:r w:rsidRPr="00206365">
        <w:rPr>
          <w:rFonts w:eastAsia="Times New Roman"/>
          <w:iCs/>
          <w:sz w:val="28"/>
          <w:szCs w:val="28"/>
        </w:rPr>
        <w:t>решения Ученого совета об утверждении темы диссертации.</w:t>
      </w:r>
    </w:p>
    <w:p w14:paraId="45F08E23" w14:textId="77777777" w:rsidR="00206365" w:rsidRPr="00401247" w:rsidRDefault="00206365" w:rsidP="00206365">
      <w:pPr>
        <w:widowControl/>
        <w:autoSpaceDE/>
        <w:autoSpaceDN/>
        <w:adjustRightInd/>
        <w:ind w:firstLine="709"/>
        <w:jc w:val="both"/>
        <w:rPr>
          <w:rFonts w:eastAsia="Times New Roman"/>
          <w:iCs/>
          <w:sz w:val="28"/>
          <w:szCs w:val="28"/>
        </w:rPr>
      </w:pPr>
    </w:p>
    <w:p w14:paraId="50A06954" w14:textId="124481F2" w:rsidR="00A029FF" w:rsidRPr="0060786F" w:rsidRDefault="00F57B95" w:rsidP="00243F7D">
      <w:pPr>
        <w:pStyle w:val="1"/>
        <w:numPr>
          <w:ilvl w:val="0"/>
          <w:numId w:val="0"/>
        </w:numPr>
        <w:spacing w:before="0" w:after="0"/>
        <w:rPr>
          <w:rFonts w:eastAsia="Times New Roman"/>
        </w:rPr>
      </w:pPr>
      <w:bookmarkStart w:id="42" w:name="_Ref59373322"/>
      <w:r>
        <w:rPr>
          <w:rFonts w:eastAsia="Times New Roman" w:cs="Times New Roman"/>
        </w:rPr>
        <w:t>5</w:t>
      </w:r>
      <w:r w:rsidR="00243F7D">
        <w:rPr>
          <w:rFonts w:eastAsia="Times New Roman" w:cs="Times New Roman"/>
        </w:rPr>
        <w:t>.2.</w:t>
      </w:r>
      <w:r w:rsidR="00240F05">
        <w:rPr>
          <w:rFonts w:eastAsia="Times New Roman" w:cs="Times New Roman"/>
          <w:lang w:val="en-US"/>
        </w:rPr>
        <w:t> </w:t>
      </w:r>
      <w:r w:rsidR="00401247" w:rsidRPr="00401247">
        <w:rPr>
          <w:rFonts w:eastAsia="Times New Roman" w:cs="Times New Roman"/>
        </w:rPr>
        <w:t>Критерии оценки</w:t>
      </w:r>
      <w:r w:rsidR="0045260F" w:rsidRPr="0060786F">
        <w:rPr>
          <w:rFonts w:eastAsia="Times New Roman"/>
        </w:rPr>
        <w:t xml:space="preserve"> </w:t>
      </w:r>
      <w:r w:rsidR="002B20ED" w:rsidRPr="0060786F">
        <w:rPr>
          <w:rFonts w:eastAsia="Times New Roman"/>
        </w:rPr>
        <w:t>научного доклада об основных результатах подготовленной научно-квалификационной работы (диссертации)</w:t>
      </w:r>
      <w:bookmarkEnd w:id="42"/>
    </w:p>
    <w:p w14:paraId="6F903BDE" w14:textId="77777777" w:rsidR="0060786F" w:rsidRPr="0060786F" w:rsidRDefault="0060786F" w:rsidP="0060786F"/>
    <w:p w14:paraId="041364DE" w14:textId="77777777" w:rsidR="00206365" w:rsidRDefault="00206365" w:rsidP="004B618A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60786F">
        <w:rPr>
          <w:rFonts w:eastAsia="Times New Roman"/>
          <w:iCs/>
          <w:sz w:val="28"/>
          <w:szCs w:val="28"/>
        </w:rPr>
        <w:t xml:space="preserve">Результаты представления научного доклада об основных результатах подготовленной научно-квалификационной работы (диссертации) определяются оценками </w:t>
      </w:r>
      <w:r>
        <w:rPr>
          <w:rFonts w:eastAsia="Times New Roman"/>
          <w:iCs/>
          <w:sz w:val="28"/>
          <w:szCs w:val="28"/>
        </w:rPr>
        <w:t>«</w:t>
      </w:r>
      <w:r w:rsidRPr="0060786F">
        <w:rPr>
          <w:rFonts w:eastAsia="Times New Roman"/>
          <w:iCs/>
          <w:sz w:val="28"/>
          <w:szCs w:val="28"/>
        </w:rPr>
        <w:t>отлично</w:t>
      </w:r>
      <w:r>
        <w:rPr>
          <w:rFonts w:eastAsia="Times New Roman"/>
          <w:iCs/>
          <w:sz w:val="28"/>
          <w:szCs w:val="28"/>
        </w:rPr>
        <w:t>»</w:t>
      </w:r>
      <w:r w:rsidRPr="0060786F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«</w:t>
      </w:r>
      <w:r w:rsidRPr="0060786F">
        <w:rPr>
          <w:rFonts w:eastAsia="Times New Roman"/>
          <w:iCs/>
          <w:sz w:val="28"/>
          <w:szCs w:val="28"/>
        </w:rPr>
        <w:t>хорошо</w:t>
      </w:r>
      <w:r>
        <w:rPr>
          <w:rFonts w:eastAsia="Times New Roman"/>
          <w:iCs/>
          <w:sz w:val="28"/>
          <w:szCs w:val="28"/>
        </w:rPr>
        <w:t>»</w:t>
      </w:r>
      <w:r w:rsidRPr="0060786F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«</w:t>
      </w:r>
      <w:r w:rsidRPr="0060786F">
        <w:rPr>
          <w:rFonts w:eastAsia="Times New Roman"/>
          <w:iCs/>
          <w:sz w:val="28"/>
          <w:szCs w:val="28"/>
        </w:rPr>
        <w:t>удовлетворительно</w:t>
      </w:r>
      <w:r>
        <w:rPr>
          <w:rFonts w:eastAsia="Times New Roman"/>
          <w:iCs/>
          <w:sz w:val="28"/>
          <w:szCs w:val="28"/>
        </w:rPr>
        <w:t>»</w:t>
      </w:r>
      <w:r w:rsidRPr="0060786F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«</w:t>
      </w:r>
      <w:r w:rsidRPr="0060786F">
        <w:rPr>
          <w:rFonts w:eastAsia="Times New Roman"/>
          <w:iCs/>
          <w:sz w:val="28"/>
          <w:szCs w:val="28"/>
        </w:rPr>
        <w:t>неудовлетворительно</w:t>
      </w:r>
      <w:r>
        <w:rPr>
          <w:rFonts w:eastAsia="Times New Roman"/>
          <w:iCs/>
          <w:sz w:val="28"/>
          <w:szCs w:val="28"/>
        </w:rPr>
        <w:t>»</w:t>
      </w:r>
      <w:r w:rsidRPr="0060786F">
        <w:rPr>
          <w:rFonts w:eastAsia="Times New Roman"/>
          <w:iCs/>
          <w:sz w:val="28"/>
          <w:szCs w:val="28"/>
        </w:rPr>
        <w:t>.</w:t>
      </w:r>
    </w:p>
    <w:p w14:paraId="771146BA" w14:textId="7F3E0523" w:rsidR="00206365" w:rsidRDefault="00206365" w:rsidP="004B618A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iCs/>
          <w:sz w:val="28"/>
          <w:szCs w:val="28"/>
        </w:rPr>
      </w:pPr>
      <w:r w:rsidRPr="00401247">
        <w:rPr>
          <w:rFonts w:eastAsia="Times New Roman"/>
          <w:iCs/>
          <w:sz w:val="28"/>
          <w:szCs w:val="28"/>
        </w:rPr>
        <w:t xml:space="preserve">Оценки </w:t>
      </w:r>
      <w:r>
        <w:rPr>
          <w:rFonts w:eastAsia="Times New Roman"/>
          <w:iCs/>
          <w:sz w:val="28"/>
          <w:szCs w:val="28"/>
        </w:rPr>
        <w:t>«</w:t>
      </w:r>
      <w:r w:rsidRPr="00401247">
        <w:rPr>
          <w:rFonts w:eastAsia="Times New Roman"/>
          <w:iCs/>
          <w:sz w:val="28"/>
          <w:szCs w:val="28"/>
        </w:rPr>
        <w:t>отлично</w:t>
      </w:r>
      <w:r>
        <w:rPr>
          <w:rFonts w:eastAsia="Times New Roman"/>
          <w:iCs/>
          <w:sz w:val="28"/>
          <w:szCs w:val="28"/>
        </w:rPr>
        <w:t>»</w:t>
      </w:r>
      <w:r w:rsidRPr="00401247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«</w:t>
      </w:r>
      <w:r w:rsidRPr="00401247">
        <w:rPr>
          <w:rFonts w:eastAsia="Times New Roman"/>
          <w:iCs/>
          <w:sz w:val="28"/>
          <w:szCs w:val="28"/>
        </w:rPr>
        <w:t>хорошо</w:t>
      </w:r>
      <w:r>
        <w:rPr>
          <w:rFonts w:eastAsia="Times New Roman"/>
          <w:iCs/>
          <w:sz w:val="28"/>
          <w:szCs w:val="28"/>
        </w:rPr>
        <w:t>»</w:t>
      </w:r>
      <w:r w:rsidRPr="00401247">
        <w:rPr>
          <w:rFonts w:eastAsia="Times New Roman"/>
          <w:iCs/>
          <w:sz w:val="28"/>
          <w:szCs w:val="28"/>
        </w:rPr>
        <w:t xml:space="preserve">, </w:t>
      </w:r>
      <w:r>
        <w:rPr>
          <w:rFonts w:eastAsia="Times New Roman"/>
          <w:iCs/>
          <w:sz w:val="28"/>
          <w:szCs w:val="28"/>
        </w:rPr>
        <w:t>«</w:t>
      </w:r>
      <w:r w:rsidRPr="00401247">
        <w:rPr>
          <w:rFonts w:eastAsia="Times New Roman"/>
          <w:iCs/>
          <w:sz w:val="28"/>
          <w:szCs w:val="28"/>
        </w:rPr>
        <w:t>удовлетворительно</w:t>
      </w:r>
      <w:r>
        <w:rPr>
          <w:rFonts w:eastAsia="Times New Roman"/>
          <w:iCs/>
          <w:sz w:val="28"/>
          <w:szCs w:val="28"/>
        </w:rPr>
        <w:t>»</w:t>
      </w:r>
      <w:r w:rsidRPr="00401247">
        <w:rPr>
          <w:rFonts w:eastAsia="Times New Roman"/>
          <w:iCs/>
          <w:sz w:val="28"/>
          <w:szCs w:val="28"/>
        </w:rPr>
        <w:t xml:space="preserve"> означают успешное прохождение </w:t>
      </w:r>
      <w:r w:rsidR="00F57B95">
        <w:rPr>
          <w:rFonts w:eastAsia="Times New Roman"/>
          <w:iCs/>
          <w:sz w:val="28"/>
          <w:szCs w:val="28"/>
        </w:rPr>
        <w:t>итоговой аттестации</w:t>
      </w:r>
      <w:r w:rsidRPr="00401247">
        <w:rPr>
          <w:rFonts w:eastAsia="Times New Roman"/>
          <w:iCs/>
          <w:sz w:val="28"/>
          <w:szCs w:val="28"/>
        </w:rPr>
        <w:t>.</w:t>
      </w:r>
    </w:p>
    <w:p w14:paraId="7FAF2A04" w14:textId="0EA9D435" w:rsidR="00206365" w:rsidRDefault="00206365" w:rsidP="004B618A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 w:rsidRPr="0060786F">
        <w:rPr>
          <w:rFonts w:eastAsia="Times New Roman"/>
          <w:iCs/>
          <w:sz w:val="28"/>
          <w:szCs w:val="28"/>
        </w:rPr>
        <w:lastRenderedPageBreak/>
        <w:t xml:space="preserve">По результатам представления научного доклада об основных результатах подготовленной научно-квалификационной работы </w:t>
      </w:r>
      <w:r w:rsidR="007827D0">
        <w:rPr>
          <w:rFonts w:eastAsia="Times New Roman"/>
          <w:iCs/>
          <w:sz w:val="28"/>
          <w:szCs w:val="28"/>
        </w:rPr>
        <w:t xml:space="preserve">(диссертации) </w:t>
      </w:r>
      <w:r w:rsidRPr="0060786F">
        <w:rPr>
          <w:rFonts w:eastAsia="Times New Roman"/>
          <w:iCs/>
          <w:sz w:val="28"/>
          <w:szCs w:val="28"/>
        </w:rPr>
        <w:t>дает</w:t>
      </w:r>
      <w:r w:rsidR="007827D0">
        <w:rPr>
          <w:rFonts w:eastAsia="Times New Roman"/>
          <w:iCs/>
          <w:sz w:val="28"/>
          <w:szCs w:val="28"/>
        </w:rPr>
        <w:t>ся</w:t>
      </w:r>
      <w:r w:rsidRPr="0060786F">
        <w:rPr>
          <w:rFonts w:eastAsia="Times New Roman"/>
          <w:iCs/>
          <w:sz w:val="28"/>
          <w:szCs w:val="28"/>
        </w:rPr>
        <w:t xml:space="preserve"> заключение в соответствии с пунктом 16 Положения о присуждении учёных степеней, утвержденного постановлением Правительства Российской Федерации от 24 сентября 2013 года </w:t>
      </w:r>
      <w:r w:rsidR="006716A1">
        <w:rPr>
          <w:rFonts w:eastAsia="Times New Roman"/>
          <w:iCs/>
          <w:sz w:val="28"/>
          <w:szCs w:val="28"/>
        </w:rPr>
        <w:t>№</w:t>
      </w:r>
      <w:r w:rsidRPr="0060786F">
        <w:rPr>
          <w:rFonts w:eastAsia="Times New Roman"/>
          <w:iCs/>
          <w:sz w:val="28"/>
          <w:szCs w:val="28"/>
        </w:rPr>
        <w:t xml:space="preserve"> 842.</w:t>
      </w:r>
    </w:p>
    <w:p w14:paraId="521AF406" w14:textId="7DEBE970" w:rsidR="002B20ED" w:rsidRPr="002B20ED" w:rsidRDefault="002B20ED" w:rsidP="004B618A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2B20ED">
        <w:rPr>
          <w:rFonts w:eastAsia="Times New Roman"/>
          <w:sz w:val="28"/>
          <w:szCs w:val="28"/>
        </w:rPr>
        <w:t>Оценка научного доклада складывается из нескольких показателей (уровень раскрытия темы работы, научная новизна, доказательность положений, выносимых на защиту, теоретическая и практическая значимость, оформление рукописи и др.), при этом значимыми также являются качество выступления, свободное владение материалом, глубина и полнота ответов на вопросы комиссии.</w:t>
      </w:r>
    </w:p>
    <w:p w14:paraId="493C8AD0" w14:textId="77777777" w:rsidR="00B74031" w:rsidRDefault="00B74031" w:rsidP="005C5B26">
      <w:pPr>
        <w:shd w:val="clear" w:color="auto" w:fill="FFFFFF"/>
        <w:jc w:val="right"/>
        <w:rPr>
          <w:rFonts w:eastAsia="Times New Roman"/>
          <w:spacing w:val="-3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0"/>
        <w:gridCol w:w="6795"/>
      </w:tblGrid>
      <w:tr w:rsidR="0060786F" w:rsidRPr="0060786F" w14:paraId="0D093C92" w14:textId="77777777" w:rsidTr="00F57B95">
        <w:trPr>
          <w:trHeight w:val="20"/>
          <w:tblHeader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1005D" w14:textId="77777777" w:rsidR="00A029FF" w:rsidRPr="0060786F" w:rsidRDefault="00C11777" w:rsidP="005C5B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Шкала</w:t>
            </w:r>
          </w:p>
        </w:tc>
        <w:tc>
          <w:tcPr>
            <w:tcW w:w="3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7C2CE" w14:textId="77777777" w:rsidR="00A029FF" w:rsidRPr="0060786F" w:rsidRDefault="00C11777" w:rsidP="005C5B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Критерии</w:t>
            </w:r>
          </w:p>
        </w:tc>
      </w:tr>
      <w:tr w:rsidR="0060786F" w:rsidRPr="0060786F" w14:paraId="4DECE4B0" w14:textId="77777777" w:rsidTr="00F57B95">
        <w:trPr>
          <w:trHeight w:val="20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55773" w14:textId="77777777" w:rsidR="00ED4D6B" w:rsidRPr="0060786F" w:rsidRDefault="00C11777" w:rsidP="005C5B2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0786F">
              <w:rPr>
                <w:b/>
                <w:sz w:val="28"/>
                <w:szCs w:val="28"/>
              </w:rPr>
              <w:t>отлично</w:t>
            </w:r>
          </w:p>
        </w:tc>
        <w:tc>
          <w:tcPr>
            <w:tcW w:w="3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E2B3E" w14:textId="77777777" w:rsidR="00C8020E" w:rsidRPr="0060786F" w:rsidRDefault="00C8020E" w:rsidP="005C5B2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- п</w:t>
            </w:r>
            <w:r w:rsidR="002B20ED" w:rsidRPr="0060786F">
              <w:rPr>
                <w:sz w:val="28"/>
                <w:szCs w:val="28"/>
              </w:rPr>
              <w:t>редставленный научный доклад отвечает предъявляемым требованиям и оформлен в соответствии со стандартом</w:t>
            </w:r>
            <w:r w:rsidRPr="0060786F">
              <w:rPr>
                <w:sz w:val="28"/>
                <w:szCs w:val="28"/>
              </w:rPr>
              <w:t>;</w:t>
            </w:r>
            <w:r w:rsidR="002B20ED" w:rsidRPr="0060786F">
              <w:rPr>
                <w:sz w:val="28"/>
                <w:szCs w:val="28"/>
              </w:rPr>
              <w:t xml:space="preserve"> </w:t>
            </w:r>
          </w:p>
          <w:p w14:paraId="5DEA3759" w14:textId="77777777" w:rsidR="00C8020E" w:rsidRPr="0060786F" w:rsidRDefault="00C8020E" w:rsidP="005C5B2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- и</w:t>
            </w:r>
            <w:r w:rsidR="002B20ED" w:rsidRPr="0060786F">
              <w:rPr>
                <w:sz w:val="28"/>
                <w:szCs w:val="28"/>
              </w:rPr>
              <w:t>сследование имеет высокий уровень научной новизны, научной и практической значимости его результатов</w:t>
            </w:r>
            <w:r w:rsidRPr="0060786F">
              <w:rPr>
                <w:sz w:val="28"/>
                <w:szCs w:val="28"/>
              </w:rPr>
              <w:t>;</w:t>
            </w:r>
          </w:p>
          <w:p w14:paraId="50A94615" w14:textId="77777777" w:rsidR="00C8020E" w:rsidRPr="0060786F" w:rsidRDefault="00C8020E" w:rsidP="005C5B2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- д</w:t>
            </w:r>
            <w:r w:rsidR="002B20ED" w:rsidRPr="0060786F">
              <w:rPr>
                <w:sz w:val="28"/>
                <w:szCs w:val="28"/>
              </w:rPr>
              <w:t>оклад выпускника структурирован и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научной новизны и практической значимости результатов проведенного исследования</w:t>
            </w:r>
            <w:r w:rsidRPr="0060786F">
              <w:rPr>
                <w:sz w:val="28"/>
                <w:szCs w:val="28"/>
              </w:rPr>
              <w:t>;</w:t>
            </w:r>
            <w:r w:rsidR="002B20ED" w:rsidRPr="0060786F">
              <w:rPr>
                <w:sz w:val="28"/>
                <w:szCs w:val="28"/>
              </w:rPr>
              <w:t xml:space="preserve"> </w:t>
            </w:r>
          </w:p>
          <w:p w14:paraId="6BF195EC" w14:textId="77777777" w:rsidR="00C8020E" w:rsidRPr="0060786F" w:rsidRDefault="00C8020E" w:rsidP="005C5B2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- о</w:t>
            </w:r>
            <w:r w:rsidR="002B20ED" w:rsidRPr="0060786F">
              <w:rPr>
                <w:sz w:val="28"/>
                <w:szCs w:val="28"/>
              </w:rPr>
              <w:t>тветы на вопросы членов государственной экзаменационной комиссии носят четкий характер, раскрывают сущность вопроса, подкрепляются положениями нормативных правовых актов, выводами из НКР</w:t>
            </w:r>
            <w:r w:rsidRPr="0060786F">
              <w:rPr>
                <w:sz w:val="28"/>
                <w:szCs w:val="28"/>
              </w:rPr>
              <w:t>;</w:t>
            </w:r>
            <w:r w:rsidR="002B20ED" w:rsidRPr="0060786F">
              <w:rPr>
                <w:sz w:val="28"/>
                <w:szCs w:val="28"/>
              </w:rPr>
              <w:t xml:space="preserve"> </w:t>
            </w:r>
          </w:p>
          <w:p w14:paraId="372CD4CF" w14:textId="172BF280" w:rsidR="00ED4D6B" w:rsidRPr="0060786F" w:rsidRDefault="00C8020E" w:rsidP="005C5B26">
            <w:pPr>
              <w:shd w:val="clear" w:color="auto" w:fill="FFFFFF"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sz w:val="28"/>
                <w:szCs w:val="28"/>
              </w:rPr>
              <w:t>- в</w:t>
            </w:r>
            <w:r w:rsidR="002B20ED" w:rsidRPr="0060786F">
              <w:rPr>
                <w:sz w:val="28"/>
                <w:szCs w:val="28"/>
              </w:rPr>
              <w:t>ыводы в отзыве научного руководителя и в рецензии на НКР без замечаний либо с несущественными замечаниями, носящими дискуссионный характер.</w:t>
            </w:r>
          </w:p>
        </w:tc>
      </w:tr>
      <w:tr w:rsidR="0060786F" w:rsidRPr="0060786F" w14:paraId="1B6245A4" w14:textId="77777777" w:rsidTr="00F57B95">
        <w:trPr>
          <w:trHeight w:val="20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E10ED" w14:textId="77777777" w:rsidR="00A029FF" w:rsidRPr="0060786F" w:rsidRDefault="003819C7" w:rsidP="005C5B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786F">
              <w:rPr>
                <w:rFonts w:eastAsia="Times New Roman"/>
                <w:b/>
                <w:bCs/>
                <w:sz w:val="28"/>
                <w:szCs w:val="28"/>
              </w:rPr>
              <w:t>хорошо</w:t>
            </w:r>
          </w:p>
        </w:tc>
        <w:tc>
          <w:tcPr>
            <w:tcW w:w="3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83506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п</w:t>
            </w:r>
            <w:r w:rsidR="002B20ED" w:rsidRPr="002B20ED">
              <w:rPr>
                <w:rFonts w:eastAsia="Times New Roman"/>
                <w:sz w:val="28"/>
                <w:szCs w:val="28"/>
              </w:rPr>
              <w:t>редставленный научный доклад отвечает всем требованиям, предъявляемым к его содержанию и оформлению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</w:p>
          <w:p w14:paraId="567D0338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и</w:t>
            </w:r>
            <w:r w:rsidR="002B20ED" w:rsidRPr="002B20ED">
              <w:rPr>
                <w:rFonts w:eastAsia="Times New Roman"/>
                <w:sz w:val="28"/>
                <w:szCs w:val="28"/>
              </w:rPr>
              <w:t>сследование имеет достаточный уровень научной новизны, научной и практической значимости его результатов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51DD3CC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lastRenderedPageBreak/>
              <w:t>- д</w:t>
            </w:r>
            <w:r w:rsidR="002B20ED" w:rsidRPr="002B20ED">
              <w:rPr>
                <w:rFonts w:eastAsia="Times New Roman"/>
                <w:sz w:val="28"/>
                <w:szCs w:val="28"/>
              </w:rPr>
              <w:t>оклад выпускника структурирован, но в его ходе допущены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значимых выводов. Эти неточности должны быть устранены в ходе ответов на дополнительные уточняющие вопросы; в заключительной части нечетко очерчены перспективы и задачи дальнейшего исследования данной темы, вопросы практического применения и внедрения результатов исследования в практику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D3C6D32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о</w:t>
            </w:r>
            <w:r w:rsidR="002B20ED" w:rsidRPr="002B20ED">
              <w:rPr>
                <w:rFonts w:eastAsia="Times New Roman"/>
                <w:sz w:val="28"/>
                <w:szCs w:val="28"/>
              </w:rPr>
              <w:t>тветы на вопросы членов государственной экзаменационной комиссии носят расплывчатый характер, но при этом раскрывают сущность вопроса, подкрепляются выводами из НКР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4B97D8BA" w14:textId="432116CA" w:rsidR="00A029FF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в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ыводы в отзыве руководителя и в рецензии на научно - квалификационную работу без замечаний или содержат незначительные замечания, которые не влияют на положительную оценку в целом. </w:t>
            </w:r>
          </w:p>
        </w:tc>
      </w:tr>
      <w:tr w:rsidR="0060786F" w:rsidRPr="0060786F" w14:paraId="16460356" w14:textId="77777777" w:rsidTr="00F57B95">
        <w:trPr>
          <w:trHeight w:val="20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677E7" w14:textId="77777777" w:rsidR="00A029FF" w:rsidRPr="0060786F" w:rsidRDefault="003819C7" w:rsidP="005C5B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786F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lastRenderedPageBreak/>
              <w:t>удовлетворительно</w:t>
            </w:r>
          </w:p>
        </w:tc>
        <w:tc>
          <w:tcPr>
            <w:tcW w:w="3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0D0E7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п</w:t>
            </w:r>
            <w:r w:rsidR="002B20ED" w:rsidRPr="002B20ED">
              <w:rPr>
                <w:rFonts w:eastAsia="Times New Roman"/>
                <w:sz w:val="28"/>
                <w:szCs w:val="28"/>
              </w:rPr>
              <w:t>редставленный научный доклад не в полной мере отвечает предъявляемым к ней требованиям, оформлен небрежно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8C85470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</w:t>
            </w:r>
            <w:r w:rsidRPr="0060786F">
              <w:rPr>
                <w:rFonts w:eastAsia="Times New Roman"/>
                <w:sz w:val="28"/>
                <w:szCs w:val="28"/>
                <w:lang w:val="en-US"/>
              </w:rPr>
              <w:t> </w:t>
            </w:r>
            <w:r w:rsidRPr="0060786F">
              <w:rPr>
                <w:rFonts w:eastAsia="Times New Roman"/>
                <w:sz w:val="28"/>
                <w:szCs w:val="28"/>
              </w:rPr>
              <w:t>и</w:t>
            </w:r>
            <w:r w:rsidR="002B20ED" w:rsidRPr="002B20ED">
              <w:rPr>
                <w:rFonts w:eastAsia="Times New Roman"/>
                <w:sz w:val="28"/>
                <w:szCs w:val="28"/>
              </w:rPr>
              <w:t>сследование имеет недостаточный уровень научной новизны, научной и практической значимости его результатов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8E849F1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д</w:t>
            </w:r>
            <w:r w:rsidR="002B20ED" w:rsidRPr="002B20ED">
              <w:rPr>
                <w:rFonts w:eastAsia="Times New Roman"/>
                <w:sz w:val="28"/>
                <w:szCs w:val="28"/>
              </w:rPr>
              <w:t>оклад выпускника структурирован, но в его ходе допущены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устраняется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5B5DC813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о</w:t>
            </w:r>
            <w:r w:rsidR="002B20ED" w:rsidRPr="002B20ED">
              <w:rPr>
                <w:rFonts w:eastAsia="Times New Roman"/>
                <w:sz w:val="28"/>
                <w:szCs w:val="28"/>
              </w:rPr>
              <w:t>тветы на вопросы членов государственной экзаменационной комиссии носят поверхностный характер, не раскрывают до конца сущности вопроса, слабо подкрепляются выводами научного доклада, показывают недостаточную самостоятельность и глубину изучения проблемы выпускником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</w:p>
          <w:p w14:paraId="47FED534" w14:textId="696CA75D" w:rsidR="00A029FF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lastRenderedPageBreak/>
              <w:t>- в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ыводы в отзыве руководителя и в рецензии на НКР указывают на наличие замечаний, недостатков, которые не позволили выпускнику адъюнктуры полностью раскрыть тему и разработать значимые научные и практические предложения и рекомендации. </w:t>
            </w:r>
          </w:p>
        </w:tc>
      </w:tr>
      <w:tr w:rsidR="0060786F" w:rsidRPr="0060786F" w14:paraId="37FDBD35" w14:textId="77777777" w:rsidTr="00F57B95">
        <w:trPr>
          <w:trHeight w:val="20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4D8F" w14:textId="77777777" w:rsidR="00A029FF" w:rsidRPr="0060786F" w:rsidRDefault="003819C7" w:rsidP="005C5B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786F">
              <w:rPr>
                <w:rFonts w:eastAsia="Times New Roman"/>
                <w:b/>
                <w:bCs/>
                <w:spacing w:val="-2"/>
                <w:sz w:val="28"/>
                <w:szCs w:val="28"/>
              </w:rPr>
              <w:lastRenderedPageBreak/>
              <w:t>неудовлетворительно</w:t>
            </w:r>
          </w:p>
        </w:tc>
        <w:tc>
          <w:tcPr>
            <w:tcW w:w="3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238AE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п</w:t>
            </w:r>
            <w:r w:rsidR="002B20ED" w:rsidRPr="002B20ED">
              <w:rPr>
                <w:rFonts w:eastAsia="Times New Roman"/>
                <w:sz w:val="28"/>
                <w:szCs w:val="28"/>
              </w:rPr>
              <w:t>редставленный научный доклад не отвечает предъявляемым требова</w:t>
            </w:r>
            <w:r w:rsidRPr="0060786F">
              <w:rPr>
                <w:rFonts w:eastAsia="Times New Roman"/>
                <w:sz w:val="28"/>
                <w:szCs w:val="28"/>
              </w:rPr>
              <w:t>ниям по содержанию и оформлению;</w:t>
            </w:r>
          </w:p>
          <w:p w14:paraId="496B65D0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в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исследовании отсутствуют элементы научной новизны, нечетко представлена практическая значимость его результатов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BBC62C9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д</w:t>
            </w:r>
            <w:r w:rsidR="002B20ED" w:rsidRPr="002B20ED">
              <w:rPr>
                <w:rFonts w:eastAsia="Times New Roman"/>
                <w:sz w:val="28"/>
                <w:szCs w:val="28"/>
              </w:rPr>
              <w:t>оклад выпускника не полностью структурирован, в его ходе слабо раскрыты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35CE0EAB" w14:textId="77777777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о</w:t>
            </w:r>
            <w:r w:rsidR="002B20ED" w:rsidRPr="002B20ED">
              <w:rPr>
                <w:rFonts w:eastAsia="Times New Roman"/>
                <w:sz w:val="28"/>
                <w:szCs w:val="28"/>
              </w:rPr>
              <w:t>тветы на вопросы членов государственной экзаменационной комиссии носят поверхностный характер, не раскрывают его сущности, не подкрепляются положениями нормативных правовых актов, выводами из научного доклада, показывают отсутствие самостоятельности и глубины изучения проблемы выпускником адъюнктуры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</w:p>
          <w:p w14:paraId="071502DC" w14:textId="42C1871F" w:rsidR="00C8020E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в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выводах отзыва научного руководителя, в рецензиях на НКР имеются существенные замечания</w:t>
            </w:r>
            <w:r w:rsidRPr="0060786F">
              <w:rPr>
                <w:rFonts w:eastAsia="Times New Roman"/>
                <w:sz w:val="28"/>
                <w:szCs w:val="28"/>
              </w:rPr>
              <w:t>;</w:t>
            </w:r>
          </w:p>
          <w:p w14:paraId="58E08290" w14:textId="228C70E1" w:rsidR="00A029FF" w:rsidRPr="0060786F" w:rsidRDefault="00C8020E" w:rsidP="005C5B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8"/>
                <w:szCs w:val="28"/>
              </w:rPr>
            </w:pPr>
            <w:r w:rsidRPr="0060786F">
              <w:rPr>
                <w:rFonts w:eastAsia="Times New Roman"/>
                <w:sz w:val="28"/>
                <w:szCs w:val="28"/>
              </w:rPr>
              <w:t>- в</w:t>
            </w:r>
            <w:r w:rsidR="002B20ED" w:rsidRPr="002B20ED">
              <w:rPr>
                <w:rFonts w:eastAsia="Times New Roman"/>
                <w:sz w:val="28"/>
                <w:szCs w:val="28"/>
              </w:rPr>
              <w:t xml:space="preserve"> заключительном слове выпускник продолжает высказывать явно ошибочные суждения.</w:t>
            </w:r>
          </w:p>
        </w:tc>
      </w:tr>
    </w:tbl>
    <w:p w14:paraId="00034AA4" w14:textId="77777777" w:rsidR="00401247" w:rsidRDefault="00401247" w:rsidP="00401247">
      <w:pPr>
        <w:widowControl/>
        <w:autoSpaceDE/>
        <w:autoSpaceDN/>
        <w:adjustRightInd/>
        <w:ind w:firstLine="709"/>
        <w:jc w:val="both"/>
        <w:rPr>
          <w:rFonts w:eastAsia="Times New Roman"/>
          <w:iCs/>
          <w:sz w:val="28"/>
          <w:szCs w:val="28"/>
        </w:rPr>
      </w:pPr>
    </w:p>
    <w:p w14:paraId="51599993" w14:textId="77777777" w:rsidR="00B837AD" w:rsidRDefault="00B837AD">
      <w:pPr>
        <w:widowControl/>
        <w:autoSpaceDE/>
        <w:autoSpaceDN/>
        <w:adjustRightInd/>
        <w:spacing w:after="160" w:line="259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14:paraId="02795577" w14:textId="6687B1C4" w:rsidR="00A57930" w:rsidRPr="0060786F" w:rsidRDefault="00A57930" w:rsidP="00A57930">
      <w:pPr>
        <w:pStyle w:val="1"/>
        <w:numPr>
          <w:ilvl w:val="0"/>
          <w:numId w:val="0"/>
        </w:numPr>
        <w:spacing w:before="0" w:after="0"/>
        <w:rPr>
          <w:rFonts w:eastAsia="Times New Roman" w:cs="Times New Roman"/>
        </w:rPr>
      </w:pPr>
      <w:r w:rsidRPr="0060786F">
        <w:rPr>
          <w:rFonts w:eastAsia="Times New Roman" w:cs="Times New Roman"/>
        </w:rPr>
        <w:lastRenderedPageBreak/>
        <w:t xml:space="preserve">Перечень рекомендуемой литературы </w:t>
      </w:r>
    </w:p>
    <w:p w14:paraId="03D066F0" w14:textId="77777777" w:rsidR="00A57930" w:rsidRPr="0060786F" w:rsidRDefault="00A57930" w:rsidP="00A57930"/>
    <w:p w14:paraId="295FF607" w14:textId="77777777" w:rsidR="00A57930" w:rsidRPr="0060786F" w:rsidRDefault="00A57930" w:rsidP="00A57930">
      <w:pPr>
        <w:shd w:val="clear" w:color="auto" w:fill="FFFFFF"/>
        <w:rPr>
          <w:rFonts w:eastAsia="Times New Roman"/>
          <w:b/>
          <w:bCs/>
          <w:sz w:val="28"/>
          <w:szCs w:val="28"/>
        </w:rPr>
      </w:pPr>
    </w:p>
    <w:p w14:paraId="616E38FE" w14:textId="77777777" w:rsidR="00A57930" w:rsidRPr="0060786F" w:rsidRDefault="00A57930" w:rsidP="00A57930">
      <w:pPr>
        <w:widowControl/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Pr="0060786F">
        <w:rPr>
          <w:rFonts w:eastAsia="Times New Roman"/>
          <w:b/>
          <w:bCs/>
          <w:sz w:val="28"/>
          <w:szCs w:val="28"/>
        </w:rPr>
        <w:t>Основная:</w:t>
      </w:r>
    </w:p>
    <w:p w14:paraId="5C8D48EE" w14:textId="77777777" w:rsidR="00A57930" w:rsidRPr="0060786F" w:rsidRDefault="00A57930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 xml:space="preserve">Овчаров А.О. Методология научного исследования: учебник / А.О. Овчаров, Т.Н. Овчарова. – Москва: ИНФРА-М, 2020. – 304 с. – Текст: электронный. – </w:t>
      </w:r>
      <w:r w:rsidRPr="0060786F">
        <w:rPr>
          <w:rFonts w:eastAsia="Times New Roman"/>
          <w:sz w:val="28"/>
          <w:szCs w:val="28"/>
          <w:lang w:val="en-US" w:eastAsia="ar-SA"/>
        </w:rPr>
        <w:t>URL</w:t>
      </w:r>
      <w:r w:rsidRPr="0060786F">
        <w:rPr>
          <w:rFonts w:eastAsia="Times New Roman"/>
          <w:sz w:val="28"/>
          <w:szCs w:val="28"/>
          <w:lang w:eastAsia="ar-SA"/>
        </w:rPr>
        <w:t xml:space="preserve">: </w:t>
      </w:r>
      <w:hyperlink r:id="rId9" w:history="1"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https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://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znanium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.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com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catalog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product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/1081139</w:t>
        </w:r>
      </w:hyperlink>
      <w:r w:rsidRPr="0060786F">
        <w:rPr>
          <w:rFonts w:eastAsia="Times New Roman"/>
          <w:sz w:val="28"/>
          <w:szCs w:val="28"/>
          <w:lang w:eastAsia="ar-SA"/>
        </w:rPr>
        <w:t xml:space="preserve">   </w:t>
      </w:r>
    </w:p>
    <w:p w14:paraId="3333B870" w14:textId="77777777" w:rsidR="00A57930" w:rsidRPr="0060786F" w:rsidRDefault="00A57930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 xml:space="preserve">Боуш Г.Д. Методология научного исследования (в кандидатских и докторских диссертациях): учебник / Г.Д. Боуш, В.И. Разумов. – Москва: ИНФРА-М, 2020. – 227 с. – Текст: электронный. – </w:t>
      </w:r>
      <w:r w:rsidRPr="0060786F">
        <w:rPr>
          <w:rFonts w:eastAsia="Times New Roman"/>
          <w:sz w:val="28"/>
          <w:szCs w:val="28"/>
          <w:lang w:val="en-US" w:eastAsia="ar-SA"/>
        </w:rPr>
        <w:t>URL</w:t>
      </w:r>
      <w:r w:rsidRPr="0060786F">
        <w:rPr>
          <w:rFonts w:eastAsia="Times New Roman"/>
          <w:sz w:val="28"/>
          <w:szCs w:val="28"/>
          <w:lang w:eastAsia="ar-SA"/>
        </w:rPr>
        <w:t xml:space="preserve">: </w:t>
      </w:r>
      <w:hyperlink r:id="rId10" w:history="1"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https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://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znanium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.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com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catalog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product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/1147418</w:t>
        </w:r>
      </w:hyperlink>
      <w:r w:rsidRPr="0060786F">
        <w:rPr>
          <w:rFonts w:eastAsia="Times New Roman"/>
          <w:sz w:val="28"/>
          <w:szCs w:val="28"/>
          <w:lang w:eastAsia="ar-SA"/>
        </w:rPr>
        <w:t xml:space="preserve">  </w:t>
      </w:r>
    </w:p>
    <w:p w14:paraId="623782B1" w14:textId="77777777" w:rsidR="00A57930" w:rsidRPr="0060786F" w:rsidRDefault="00A57930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 xml:space="preserve">Резник С.Д. Как защитить свою диссертацию: практическое пособие / С.Д. Резник.–5-е изд., перераб. и доп. – Москва: ИНФРА-М, 2020. – 318 с. – Текст: электронный. – </w:t>
      </w:r>
      <w:r w:rsidRPr="0060786F">
        <w:rPr>
          <w:rFonts w:eastAsia="Times New Roman"/>
          <w:sz w:val="28"/>
          <w:szCs w:val="28"/>
          <w:lang w:val="en-US" w:eastAsia="ar-SA"/>
        </w:rPr>
        <w:t>URL</w:t>
      </w:r>
      <w:r w:rsidRPr="0060786F">
        <w:rPr>
          <w:rFonts w:eastAsia="Times New Roman"/>
          <w:sz w:val="28"/>
          <w:szCs w:val="28"/>
          <w:lang w:eastAsia="ar-SA"/>
        </w:rPr>
        <w:t xml:space="preserve">: </w:t>
      </w:r>
      <w:hyperlink r:id="rId11" w:history="1"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https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://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znanium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.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com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catalog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product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/1064167</w:t>
        </w:r>
      </w:hyperlink>
      <w:r w:rsidRPr="0060786F">
        <w:rPr>
          <w:rFonts w:eastAsia="Times New Roman"/>
          <w:sz w:val="28"/>
          <w:szCs w:val="28"/>
          <w:lang w:eastAsia="ar-SA"/>
        </w:rPr>
        <w:t xml:space="preserve">  </w:t>
      </w:r>
    </w:p>
    <w:p w14:paraId="069DB09F" w14:textId="77777777" w:rsidR="00A57930" w:rsidRPr="0060786F" w:rsidRDefault="00A57930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 xml:space="preserve">Аникин В.М. Диссертация в зеркале автореферата. Методическое пособие для аспирантов и соискателей ученой степени естественно-научных специальностей: методич. пособие / В.М. Аникин, Д.А. Усанов. – 3-е изд., перераб. и доп. – Москва: ИНФРА-М, 2019. – 128 с. – Текст: электронный. – </w:t>
      </w:r>
      <w:r w:rsidRPr="0060786F">
        <w:rPr>
          <w:rFonts w:eastAsia="Times New Roman"/>
          <w:sz w:val="28"/>
          <w:szCs w:val="28"/>
          <w:lang w:val="en-US" w:eastAsia="ar-SA"/>
        </w:rPr>
        <w:t>URL</w:t>
      </w:r>
      <w:r w:rsidRPr="0060786F">
        <w:rPr>
          <w:rFonts w:eastAsia="Times New Roman"/>
          <w:sz w:val="28"/>
          <w:szCs w:val="28"/>
          <w:lang w:eastAsia="ar-SA"/>
        </w:rPr>
        <w:t xml:space="preserve">: </w:t>
      </w:r>
      <w:hyperlink r:id="rId12" w:history="1"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https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://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znanium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.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com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catalog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product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/1008538</w:t>
        </w:r>
      </w:hyperlink>
      <w:r w:rsidRPr="0060786F">
        <w:rPr>
          <w:rFonts w:eastAsia="Times New Roman"/>
          <w:sz w:val="28"/>
          <w:szCs w:val="28"/>
          <w:lang w:eastAsia="ar-SA"/>
        </w:rPr>
        <w:t xml:space="preserve">  </w:t>
      </w:r>
    </w:p>
    <w:p w14:paraId="6A8D81F3" w14:textId="77777777" w:rsidR="00A57930" w:rsidRDefault="00A57930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>Дурнев Р.А., Мещеряков Е.М. Технологии подготовки диссертационных работ в области защиты от чрезвычайных ситуаций: научно-методическое издание. – М.: ФГБУ ВНИИ ГОЧС (ФЦ), 2016. – 336 с.</w:t>
      </w:r>
    </w:p>
    <w:p w14:paraId="6049D453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 xml:space="preserve">Сластенин В.А. Педагогика: Учебник / В.А. Сластенин, И.Ф. Исаев, Е.Н. Шиянов; под ред. В.А. Сластенина. – 11-е изд., стер. – М.: Издательский центр </w:t>
      </w:r>
      <w:r>
        <w:rPr>
          <w:rFonts w:eastAsia="Times New Roman"/>
          <w:sz w:val="28"/>
          <w:szCs w:val="28"/>
        </w:rPr>
        <w:t>«</w:t>
      </w:r>
      <w:r w:rsidRPr="0060786F">
        <w:rPr>
          <w:rFonts w:eastAsia="Times New Roman"/>
          <w:sz w:val="28"/>
          <w:szCs w:val="28"/>
        </w:rPr>
        <w:t>Академия</w:t>
      </w:r>
      <w:r>
        <w:rPr>
          <w:rFonts w:eastAsia="Times New Roman"/>
          <w:sz w:val="28"/>
          <w:szCs w:val="28"/>
        </w:rPr>
        <w:t>»</w:t>
      </w:r>
      <w:r w:rsidRPr="0060786F">
        <w:rPr>
          <w:rFonts w:eastAsia="Times New Roman"/>
          <w:sz w:val="28"/>
          <w:szCs w:val="28"/>
        </w:rPr>
        <w:t>, 2012. – 576 с.</w:t>
      </w:r>
    </w:p>
    <w:p w14:paraId="0B636BAB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 xml:space="preserve"> Психология и педагогика:</w:t>
      </w:r>
      <w:r w:rsidRPr="0060786F">
        <w:rPr>
          <w:rFonts w:eastAsia="Times New Roman"/>
          <w:bCs/>
          <w:spacing w:val="-6"/>
          <w:sz w:val="28"/>
          <w:szCs w:val="28"/>
        </w:rPr>
        <w:t xml:space="preserve"> учебник </w:t>
      </w:r>
      <w:r w:rsidRPr="0060786F">
        <w:rPr>
          <w:rFonts w:eastAsia="Times New Roman"/>
          <w:sz w:val="28"/>
          <w:szCs w:val="28"/>
        </w:rPr>
        <w:t xml:space="preserve">/ под общ. ред. </w:t>
      </w:r>
      <w:r w:rsidRPr="0060786F">
        <w:rPr>
          <w:rFonts w:eastAsia="Times New Roman"/>
          <w:spacing w:val="-4"/>
          <w:sz w:val="28"/>
          <w:szCs w:val="28"/>
        </w:rPr>
        <w:t>В.А. Сластенина, В.П. Каширина – М.: Издательство Юрайт, 2013. – 609 с.</w:t>
      </w:r>
    </w:p>
    <w:p w14:paraId="002627BD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>Смирнов С.Д. Педагогика и психология высшего образования. От деятельности к личности: учебное пособие. – 6-е изд., испр. – М: Академия, 2014. – 400 с.</w:t>
      </w:r>
    </w:p>
    <w:p w14:paraId="160610E8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Информатика. Базовый курс. Под ред. С.В. Симоновича. СПб. Питер, 2014. – 640 с.</w:t>
      </w:r>
    </w:p>
    <w:p w14:paraId="01C35D0A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Бабенышев С.В. Математические методы и информационные технологии в научных исследованиях: учебное пособие / С. В. Бабёнышев, Е. Н. Матеров. – Железногорск : ФГБОУ ВО Сибирская пожарно-спасательная академия ГПС МЧС России, 2019. – 215 с. – Текст: электронный. – URL: </w:t>
      </w:r>
      <w:hyperlink r:id="rId13" w:history="1">
        <w:r w:rsidRPr="0060786F">
          <w:rPr>
            <w:rFonts w:eastAsia="Times New Roman"/>
            <w:sz w:val="28"/>
            <w:szCs w:val="28"/>
            <w:u w:val="single"/>
            <w:lang w:eastAsia="en-US"/>
          </w:rPr>
          <w:t>https://znanium.com/catalog/product/1082157</w:t>
        </w:r>
      </w:hyperlink>
      <w:r w:rsidRPr="0060786F">
        <w:rPr>
          <w:rFonts w:eastAsia="Times New Roman"/>
          <w:sz w:val="28"/>
          <w:szCs w:val="28"/>
          <w:lang w:eastAsia="en-US"/>
        </w:rPr>
        <w:t xml:space="preserve"> </w:t>
      </w:r>
    </w:p>
    <w:p w14:paraId="3ED50A6C" w14:textId="77777777" w:rsidR="00766B69" w:rsidRPr="0060786F" w:rsidRDefault="00766B69" w:rsidP="004B618A">
      <w:pPr>
        <w:widowControl/>
        <w:autoSpaceDE/>
        <w:autoSpaceDN/>
        <w:adjustRightInd/>
        <w:spacing w:line="276" w:lineRule="auto"/>
        <w:ind w:firstLine="567"/>
        <w:jc w:val="both"/>
        <w:rPr>
          <w:rFonts w:eastAsia="Times New Roman"/>
          <w:b/>
          <w:sz w:val="28"/>
          <w:szCs w:val="28"/>
        </w:rPr>
      </w:pPr>
    </w:p>
    <w:p w14:paraId="6D600AC3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lastRenderedPageBreak/>
        <w:t xml:space="preserve">Колдаев В.Д. Методология и практика научно-педагогической деятельности: учеб. пособие / В.Д. Колдаев. – Москва: ИД </w:t>
      </w:r>
      <w:r>
        <w:rPr>
          <w:rFonts w:eastAsia="Times New Roman"/>
          <w:sz w:val="28"/>
          <w:szCs w:val="28"/>
          <w:lang w:eastAsia="en-US"/>
        </w:rPr>
        <w:t>«</w:t>
      </w:r>
      <w:r w:rsidRPr="0060786F">
        <w:rPr>
          <w:rFonts w:eastAsia="Times New Roman"/>
          <w:sz w:val="28"/>
          <w:szCs w:val="28"/>
          <w:lang w:eastAsia="en-US"/>
        </w:rPr>
        <w:t>ФОРУМ</w:t>
      </w:r>
      <w:r>
        <w:rPr>
          <w:rFonts w:eastAsia="Times New Roman"/>
          <w:sz w:val="28"/>
          <w:szCs w:val="28"/>
          <w:lang w:eastAsia="en-US"/>
        </w:rPr>
        <w:t>»</w:t>
      </w:r>
      <w:r w:rsidRPr="0060786F">
        <w:rPr>
          <w:rFonts w:eastAsia="Times New Roman"/>
          <w:sz w:val="28"/>
          <w:szCs w:val="28"/>
          <w:lang w:eastAsia="en-US"/>
        </w:rPr>
        <w:t xml:space="preserve">: ИНФРА-М, 2018. – 400 с. – Текст: электронный. – URL: </w:t>
      </w:r>
      <w:hyperlink r:id="rId14" w:history="1">
        <w:r w:rsidRPr="0060786F">
          <w:rPr>
            <w:rFonts w:eastAsia="Times New Roman"/>
            <w:sz w:val="28"/>
            <w:szCs w:val="28"/>
            <w:u w:val="single"/>
            <w:lang w:eastAsia="en-US"/>
          </w:rPr>
          <w:t>https://znanium.com/catalog/product/969590</w:t>
        </w:r>
      </w:hyperlink>
      <w:r w:rsidRPr="0060786F">
        <w:rPr>
          <w:rFonts w:eastAsia="Times New Roman"/>
          <w:sz w:val="28"/>
          <w:szCs w:val="28"/>
          <w:lang w:eastAsia="en-US"/>
        </w:rPr>
        <w:t xml:space="preserve"> </w:t>
      </w:r>
    </w:p>
    <w:p w14:paraId="1889C04C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Овчаров А.О. Методология научного исследования: учебник / А.О. Овчаров, Т.Н. Овчарова. </w:t>
      </w:r>
      <w:r w:rsidRPr="00B837AD">
        <w:rPr>
          <w:rFonts w:eastAsia="Times New Roman"/>
          <w:sz w:val="28"/>
          <w:szCs w:val="28"/>
          <w:lang w:eastAsia="en-US"/>
        </w:rPr>
        <w:t xml:space="preserve">– Москва: ИНФРА-М, 2020. – 304 с. – Текст: электронный. – URL: </w:t>
      </w:r>
      <w:hyperlink r:id="rId15" w:history="1">
        <w:r w:rsidRPr="00B837AD">
          <w:rPr>
            <w:rStyle w:val="af0"/>
            <w:rFonts w:eastAsia="Times New Roman"/>
            <w:color w:val="auto"/>
            <w:sz w:val="28"/>
            <w:szCs w:val="28"/>
            <w:lang w:eastAsia="en-US"/>
          </w:rPr>
          <w:t>https://znanium.com/catalog/product/1081139</w:t>
        </w:r>
      </w:hyperlink>
      <w:r w:rsidRPr="00B837AD">
        <w:rPr>
          <w:rFonts w:eastAsia="Times New Roman"/>
          <w:sz w:val="28"/>
          <w:szCs w:val="28"/>
          <w:lang w:eastAsia="en-US"/>
        </w:rPr>
        <w:t xml:space="preserve">    </w:t>
      </w:r>
    </w:p>
    <w:p w14:paraId="77A2D4FC" w14:textId="77777777" w:rsidR="00766B69" w:rsidRPr="0060786F" w:rsidRDefault="00766B69" w:rsidP="004B618A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bCs/>
          <w:sz w:val="28"/>
          <w:szCs w:val="28"/>
          <w:lang w:eastAsia="en-US"/>
        </w:rPr>
        <w:t>Методика и методология научных исследований. Методы анализа / Ульев Д.А. и др. – Иваново: Ив ПС</w:t>
      </w:r>
      <w:r>
        <w:rPr>
          <w:rFonts w:eastAsia="Times New Roman"/>
          <w:bCs/>
          <w:sz w:val="28"/>
          <w:szCs w:val="28"/>
          <w:lang w:eastAsia="en-US"/>
        </w:rPr>
        <w:t>А ГПС МЧС России, 2014. – 99 с.</w:t>
      </w:r>
    </w:p>
    <w:p w14:paraId="75E9D5EC" w14:textId="77777777" w:rsidR="00D73E2E" w:rsidRPr="00D73E2E" w:rsidRDefault="00D73E2E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D73E2E">
        <w:rPr>
          <w:rFonts w:eastAsia="Times New Roman"/>
          <w:sz w:val="28"/>
          <w:szCs w:val="28"/>
          <w:lang w:eastAsia="ar-SA"/>
        </w:rPr>
        <w:t>Довгучиц С.И. Подготовка и оформление материалов по защите диссертаций / С.И. Довгучиц, С.Ф. Викулов, Р.М. Гасанов, С.С. Голубев. - М. : Издательство «Знание». 2022. - 223 с.</w:t>
      </w:r>
    </w:p>
    <w:p w14:paraId="20510C19" w14:textId="26C0B62C" w:rsidR="00766B69" w:rsidRPr="0060786F" w:rsidRDefault="00D73E2E" w:rsidP="004B618A">
      <w:pPr>
        <w:keepLines/>
        <w:widowControl/>
        <w:numPr>
          <w:ilvl w:val="0"/>
          <w:numId w:val="8"/>
        </w:numPr>
        <w:suppressAutoHyphens/>
        <w:autoSpaceDE/>
        <w:autoSpaceDN/>
        <w:adjustRightInd/>
        <w:spacing w:line="276" w:lineRule="auto"/>
        <w:ind w:left="0" w:firstLine="567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D73E2E">
        <w:rPr>
          <w:rFonts w:eastAsia="Times New Roman"/>
          <w:sz w:val="28"/>
          <w:szCs w:val="28"/>
          <w:lang w:eastAsia="ar-SA"/>
        </w:rPr>
        <w:t>Постановление Правительства РФ от 24.09.2013 N 842 (ред. от 11.09.2021) «О порядке присуждения ученых степеней» (вместе с «Положением о присуждении ученых степеней»).</w:t>
      </w:r>
    </w:p>
    <w:p w14:paraId="51BF3E56" w14:textId="77777777" w:rsidR="00A57930" w:rsidRPr="0060786F" w:rsidRDefault="00A57930" w:rsidP="00A57930">
      <w:pPr>
        <w:keepLines/>
        <w:widowControl/>
        <w:suppressAutoHyphens/>
        <w:autoSpaceDE/>
        <w:autoSpaceDN/>
        <w:adjustRightInd/>
        <w:ind w:firstLine="720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14:paraId="30C75B22" w14:textId="77777777" w:rsidR="00A57930" w:rsidRPr="0060786F" w:rsidRDefault="00A57930" w:rsidP="00A57930">
      <w:pPr>
        <w:keepLines/>
        <w:widowControl/>
        <w:suppressAutoHyphens/>
        <w:autoSpaceDE/>
        <w:autoSpaceDN/>
        <w:adjustRightInd/>
        <w:ind w:firstLine="708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60786F">
        <w:rPr>
          <w:rFonts w:eastAsia="Times New Roman"/>
          <w:b/>
          <w:bCs/>
          <w:sz w:val="28"/>
          <w:szCs w:val="28"/>
        </w:rPr>
        <w:t>Дополнительная:</w:t>
      </w:r>
    </w:p>
    <w:p w14:paraId="6B0004C9" w14:textId="77777777" w:rsidR="00A57930" w:rsidRPr="0060786F" w:rsidRDefault="00A57930" w:rsidP="004B618A">
      <w:pPr>
        <w:keepLines/>
        <w:widowControl/>
        <w:numPr>
          <w:ilvl w:val="0"/>
          <w:numId w:val="9"/>
        </w:numPr>
        <w:suppressAutoHyphens/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60786F">
        <w:rPr>
          <w:rFonts w:eastAsia="Times New Roman"/>
          <w:sz w:val="28"/>
          <w:szCs w:val="28"/>
          <w:lang w:eastAsia="ar-SA"/>
        </w:rPr>
        <w:t xml:space="preserve">Райзберг Б.А. Диссертация и ученая степень. Новые положения о защите и диссертационных советах с авторскими комментариями (пособие для соискателей): научно-практическое пособие / Б.А. Райзберг. – 11-е изд., перераб. и доп. – М.: ИНФРА-М, 2020. – 253 с. – Текст: электронный. – </w:t>
      </w:r>
      <w:r w:rsidRPr="0060786F">
        <w:rPr>
          <w:rFonts w:eastAsia="Times New Roman"/>
          <w:sz w:val="28"/>
          <w:szCs w:val="28"/>
          <w:lang w:val="en-US" w:eastAsia="ar-SA"/>
        </w:rPr>
        <w:t>URL</w:t>
      </w:r>
      <w:r w:rsidRPr="0060786F">
        <w:rPr>
          <w:rFonts w:eastAsia="Times New Roman"/>
          <w:sz w:val="28"/>
          <w:szCs w:val="28"/>
          <w:lang w:eastAsia="ar-SA"/>
        </w:rPr>
        <w:t xml:space="preserve">: </w:t>
      </w:r>
      <w:hyperlink r:id="rId16" w:history="1"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https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://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znanium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.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com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catalog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</w:t>
        </w:r>
        <w:r w:rsidRPr="0060786F">
          <w:rPr>
            <w:rFonts w:eastAsia="Times New Roman"/>
            <w:sz w:val="28"/>
            <w:szCs w:val="28"/>
            <w:u w:val="single"/>
            <w:lang w:val="en-US" w:eastAsia="ar-SA"/>
          </w:rPr>
          <w:t>product</w:t>
        </w:r>
        <w:r w:rsidRPr="0060786F">
          <w:rPr>
            <w:rFonts w:eastAsia="Times New Roman"/>
            <w:sz w:val="28"/>
            <w:szCs w:val="28"/>
            <w:u w:val="single"/>
            <w:lang w:eastAsia="ar-SA"/>
          </w:rPr>
          <w:t>/1091081</w:t>
        </w:r>
      </w:hyperlink>
      <w:r w:rsidRPr="0060786F">
        <w:rPr>
          <w:rFonts w:eastAsia="Times New Roman"/>
          <w:sz w:val="28"/>
          <w:szCs w:val="28"/>
          <w:lang w:eastAsia="ar-SA"/>
        </w:rPr>
        <w:t xml:space="preserve"> </w:t>
      </w:r>
    </w:p>
    <w:p w14:paraId="7AC48043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60786F">
        <w:rPr>
          <w:rFonts w:eastAsia="Times New Roman"/>
          <w:bCs/>
          <w:sz w:val="28"/>
          <w:szCs w:val="28"/>
        </w:rPr>
        <w:t>Дурнев Р.А., Жданенко И.В. Оценка трудоемкости научно-исследовательских и опытно-конструкторских работ в области безопасности жизнедеятельности проблемы, идеи, подходы: Монография / МЧС России. – М.: ФГБУ ВНИИ ГОЧС (ФЦ), 2012. – 256 с.</w:t>
      </w:r>
    </w:p>
    <w:p w14:paraId="5F79843F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60786F">
        <w:rPr>
          <w:rFonts w:eastAsia="Times New Roman"/>
          <w:bCs/>
          <w:sz w:val="28"/>
          <w:szCs w:val="28"/>
        </w:rPr>
        <w:t xml:space="preserve">Кузнецов И.Н. Диссертационные работы. Методика подготовки и оформления: Учебно-методическое пособие / И.Н. Кузнецов. – 4-е изд. – М.: Издательско-торговая корпорация </w:t>
      </w:r>
      <w:r>
        <w:rPr>
          <w:rFonts w:eastAsia="Times New Roman"/>
          <w:bCs/>
          <w:sz w:val="28"/>
          <w:szCs w:val="28"/>
        </w:rPr>
        <w:t>«</w:t>
      </w:r>
      <w:r w:rsidRPr="0060786F">
        <w:rPr>
          <w:rFonts w:eastAsia="Times New Roman"/>
          <w:bCs/>
          <w:sz w:val="28"/>
          <w:szCs w:val="28"/>
        </w:rPr>
        <w:t>Дашков и К°</w:t>
      </w:r>
      <w:r>
        <w:rPr>
          <w:rFonts w:eastAsia="Times New Roman"/>
          <w:bCs/>
          <w:sz w:val="28"/>
          <w:szCs w:val="28"/>
        </w:rPr>
        <w:t>»</w:t>
      </w:r>
      <w:r w:rsidRPr="0060786F">
        <w:rPr>
          <w:rFonts w:eastAsia="Times New Roman"/>
          <w:bCs/>
          <w:sz w:val="28"/>
          <w:szCs w:val="28"/>
        </w:rPr>
        <w:t xml:space="preserve">, 2014. – 488 с. </w:t>
      </w:r>
      <w:r w:rsidRPr="0060786F">
        <w:rPr>
          <w:rFonts w:eastAsia="Times New Roman"/>
          <w:sz w:val="28"/>
          <w:szCs w:val="28"/>
          <w:lang w:eastAsia="ar-SA"/>
        </w:rPr>
        <w:t>– Текст: электронный. –</w:t>
      </w:r>
      <w:r w:rsidRPr="0060786F">
        <w:rPr>
          <w:rFonts w:eastAsia="Times New Roman"/>
          <w:bCs/>
          <w:sz w:val="28"/>
          <w:szCs w:val="28"/>
        </w:rPr>
        <w:t xml:space="preserve"> 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URL: </w:t>
      </w:r>
      <w:hyperlink r:id="rId17" w:history="1">
        <w:r w:rsidRPr="0060786F">
          <w:rPr>
            <w:rFonts w:eastAsia="Times New Roman"/>
            <w:sz w:val="28"/>
            <w:szCs w:val="28"/>
            <w:u w:val="single"/>
            <w:shd w:val="clear" w:color="auto" w:fill="FFFFFF"/>
          </w:rPr>
          <w:t>https://znanium.com/catalog/product/1093025</w:t>
        </w:r>
      </w:hyperlink>
      <w:r w:rsidRPr="0060786F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14:paraId="53D3531B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60786F">
        <w:rPr>
          <w:rFonts w:eastAsia="Times New Roman"/>
          <w:sz w:val="28"/>
          <w:szCs w:val="28"/>
          <w:shd w:val="clear" w:color="auto" w:fill="FFFFFF"/>
        </w:rPr>
        <w:t xml:space="preserve">Старжинский В.П. Методология науки и инновационная деятельность: пособие для аспирантов, магистрантов и соискателей ученой степ. канд. наук техн. и экон. спец. / В.П. Старжинский, В.В. Цепкало. </w:t>
      </w:r>
      <w:r w:rsidRPr="0060786F">
        <w:rPr>
          <w:rFonts w:eastAsia="Times New Roman"/>
          <w:bCs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Минск: Новое знание; Москва: ИНФРА-М, 2019. </w:t>
      </w:r>
      <w:r w:rsidRPr="0060786F">
        <w:rPr>
          <w:rFonts w:eastAsia="Times New Roman"/>
          <w:bCs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327 с. </w:t>
      </w:r>
      <w:r w:rsidRPr="0060786F">
        <w:rPr>
          <w:rFonts w:eastAsia="Times New Roman"/>
          <w:bCs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Текст: электронный. </w:t>
      </w:r>
      <w:r w:rsidRPr="0060786F">
        <w:rPr>
          <w:rFonts w:eastAsia="Times New Roman"/>
          <w:sz w:val="28"/>
          <w:szCs w:val="28"/>
          <w:lang w:eastAsia="ar-SA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URL: </w:t>
      </w:r>
      <w:hyperlink r:id="rId18" w:history="1">
        <w:r w:rsidRPr="0060786F">
          <w:rPr>
            <w:rFonts w:eastAsia="Times New Roman"/>
            <w:sz w:val="28"/>
            <w:szCs w:val="28"/>
            <w:u w:val="single"/>
            <w:shd w:val="clear" w:color="auto" w:fill="FFFFFF"/>
          </w:rPr>
          <w:t>https://znanium.com/catalog/product/1000117</w:t>
        </w:r>
      </w:hyperlink>
      <w:r w:rsidRPr="0060786F">
        <w:rPr>
          <w:rFonts w:eastAsia="Times New Roman"/>
          <w:sz w:val="28"/>
          <w:szCs w:val="28"/>
          <w:shd w:val="clear" w:color="auto" w:fill="FFFFFF"/>
        </w:rPr>
        <w:t xml:space="preserve"> </w:t>
      </w:r>
    </w:p>
    <w:p w14:paraId="6D281410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60786F">
        <w:rPr>
          <w:rFonts w:eastAsia="Times New Roman"/>
          <w:bCs/>
          <w:sz w:val="28"/>
          <w:szCs w:val="28"/>
        </w:rPr>
        <w:t>Методика и методология научных исследований. Методы анализа / Ульев Д.А. и др. – Иваново: Ив ПС</w:t>
      </w:r>
      <w:r>
        <w:rPr>
          <w:rFonts w:eastAsia="Times New Roman"/>
          <w:bCs/>
          <w:sz w:val="28"/>
          <w:szCs w:val="28"/>
        </w:rPr>
        <w:t>А ГПС МЧС России, 2014. – 99 с.</w:t>
      </w:r>
    </w:p>
    <w:p w14:paraId="13DA5E55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>Столяренко Л.Д. Психология и педагогика. – 2-е изд., перераб. и доп. – Ростов н/Д: Феникс, 2010. – 544 с.</w:t>
      </w:r>
    </w:p>
    <w:p w14:paraId="3B61983A" w14:textId="77777777" w:rsidR="00A57930" w:rsidRPr="0060786F" w:rsidRDefault="00A57930" w:rsidP="004B618A">
      <w:pPr>
        <w:widowControl/>
        <w:numPr>
          <w:ilvl w:val="0"/>
          <w:numId w:val="9"/>
        </w:numPr>
        <w:suppressAutoHyphens/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lastRenderedPageBreak/>
        <w:t>Преподаватель вуза: технологии и организация деятельности: Учебное пособие / Под ред. С.Д. Резника. – 3-е изд., доп. и перераб. – М.: ИНФРА-М, 2017. – 361 с.</w:t>
      </w:r>
    </w:p>
    <w:p w14:paraId="2A19CF80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b/>
          <w:bCs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>Как работать и учиться в вузе: секреты успеха / ред. В.М. Соколинский. – М.: КНОРУС, 2011. – 216 с.</w:t>
      </w:r>
    </w:p>
    <w:p w14:paraId="006E0852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Бройдо В.Л., Ильина О.П. Вычислительные системы, сети и телекоммуникации: Учебник. – 4-е изд. – СПб.: Питер, 2011. – 554 с.</w:t>
      </w:r>
    </w:p>
    <w:p w14:paraId="1841D070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Новожилов О.П. Информатика: Учебное пособие. – М.: Изд-во Юрайт, 2011. – 564 с.</w:t>
      </w:r>
    </w:p>
    <w:p w14:paraId="2FE61754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Орлов С.А. Теория и практика языков программирования: учебник. – СПб.: Питер, 2013. – 688 с.</w:t>
      </w:r>
    </w:p>
    <w:p w14:paraId="5E79F9B5" w14:textId="06EFB663" w:rsidR="00A57930" w:rsidRPr="00766B69" w:rsidRDefault="00A57930" w:rsidP="004B618A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line="276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66B69">
        <w:rPr>
          <w:rFonts w:eastAsia="Times New Roman"/>
          <w:sz w:val="28"/>
          <w:szCs w:val="28"/>
          <w:lang w:eastAsia="en-US"/>
        </w:rPr>
        <w:t>Вентцель Е.С., Овчаров Л.А. Теория случайных процессов и ее инженерные приложения: Учебное пособие. 5 изд., стер. – М.: Издательство КНОРУС, 2013. – 448 с.</w:t>
      </w:r>
    </w:p>
    <w:p w14:paraId="42DD3C78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  <w:shd w:val="clear" w:color="auto" w:fill="FFFFFF"/>
        </w:rPr>
        <w:t xml:space="preserve">Резник С.Д. Аспиранты России: отбор, подготовка к самостоятельной научной и педагогической деятельности: монография / под общ. ред. С. Д. Резника.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2-е изд., перераб. и доп.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Москва: ИНФРА-М, 2019.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236 с.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Текст: электронный.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URL: </w:t>
      </w:r>
      <w:hyperlink r:id="rId19" w:history="1">
        <w:r w:rsidRPr="0060786F">
          <w:rPr>
            <w:rFonts w:eastAsia="Times New Roman"/>
            <w:sz w:val="28"/>
            <w:szCs w:val="28"/>
            <w:u w:val="single"/>
            <w:shd w:val="clear" w:color="auto" w:fill="FFFFFF"/>
          </w:rPr>
          <w:t>https://znanium.com/catalog/product/1010473</w:t>
        </w:r>
      </w:hyperlink>
      <w:r w:rsidRPr="0060786F">
        <w:rPr>
          <w:rFonts w:eastAsia="Times New Roman"/>
          <w:sz w:val="28"/>
          <w:szCs w:val="28"/>
          <w:shd w:val="clear" w:color="auto" w:fill="FFFFFF"/>
        </w:rPr>
        <w:t> </w:t>
      </w:r>
    </w:p>
    <w:p w14:paraId="3C65A388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60786F">
        <w:rPr>
          <w:rFonts w:eastAsia="Times New Roman"/>
          <w:sz w:val="28"/>
          <w:szCs w:val="28"/>
        </w:rPr>
        <w:t>Конституционное право РФ и зарубежных стран: учебник. – 2-е изд., стер. – СПб.: Университет, 2009. – 669 с.</w:t>
      </w:r>
    </w:p>
    <w:p w14:paraId="223F6D61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Кравцова, Е. Д. Логика и методология научных исследований : учеб. пособие / Е. Д. Кравцова, А. Н. Городищева. – Красноярск : Сиб. федер. ун-т, 2014. – 168 с. – Текст: электронный. – URL: </w:t>
      </w:r>
      <w:hyperlink r:id="rId20" w:history="1">
        <w:r w:rsidRPr="00B837AD">
          <w:rPr>
            <w:rStyle w:val="af0"/>
            <w:rFonts w:eastAsia="Times New Roman"/>
            <w:color w:val="auto"/>
            <w:sz w:val="28"/>
            <w:szCs w:val="28"/>
            <w:lang w:eastAsia="en-US"/>
          </w:rPr>
          <w:t>https://znanium.com/catalog/product/507377</w:t>
        </w:r>
      </w:hyperlink>
      <w:r w:rsidRPr="00B837AD">
        <w:rPr>
          <w:rFonts w:eastAsia="Times New Roman"/>
          <w:sz w:val="28"/>
          <w:szCs w:val="28"/>
          <w:lang w:eastAsia="en-US"/>
        </w:rPr>
        <w:t xml:space="preserve"> </w:t>
      </w:r>
    </w:p>
    <w:p w14:paraId="7653D4F6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Старжинский В.П. Методология науки и инновационная деятельность: пособие для аспирантов, магистрантов и соискателей ученой степ. канд. наук техн. и экон. спец. / В.П. Старжинский, В.В. Цепкало. </w:t>
      </w:r>
      <w:r w:rsidRPr="0060786F">
        <w:rPr>
          <w:rFonts w:eastAsia="Times New Roman"/>
          <w:bCs/>
          <w:sz w:val="28"/>
          <w:szCs w:val="28"/>
          <w:lang w:eastAsia="en-US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Минск: Новое знание; Москва: ИНФРА-М, 2019. </w:t>
      </w:r>
      <w:r w:rsidRPr="0060786F">
        <w:rPr>
          <w:rFonts w:eastAsia="Times New Roman"/>
          <w:bCs/>
          <w:sz w:val="28"/>
          <w:szCs w:val="28"/>
          <w:lang w:eastAsia="en-US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327 с. </w:t>
      </w:r>
      <w:r w:rsidRPr="0060786F">
        <w:rPr>
          <w:rFonts w:eastAsia="Times New Roman"/>
          <w:bCs/>
          <w:sz w:val="28"/>
          <w:szCs w:val="28"/>
          <w:lang w:eastAsia="en-US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Текст: электронный. </w:t>
      </w:r>
      <w:r w:rsidRPr="0060786F">
        <w:rPr>
          <w:rFonts w:eastAsia="Times New Roman"/>
          <w:sz w:val="28"/>
          <w:szCs w:val="28"/>
          <w:lang w:eastAsia="ar-SA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URL: </w:t>
      </w:r>
      <w:hyperlink r:id="rId21" w:history="1">
        <w:r w:rsidRPr="0060786F">
          <w:rPr>
            <w:rFonts w:eastAsia="Times New Roman"/>
            <w:sz w:val="28"/>
            <w:szCs w:val="28"/>
            <w:u w:val="single"/>
            <w:shd w:val="clear" w:color="auto" w:fill="FFFFFF"/>
            <w:lang w:eastAsia="en-US"/>
          </w:rPr>
          <w:t>https://znanium.com/catalog/product/1000117</w:t>
        </w:r>
      </w:hyperlink>
      <w:r w:rsidRPr="0060786F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</w:t>
      </w:r>
    </w:p>
    <w:p w14:paraId="091DE073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shd w:val="clear" w:color="auto" w:fill="FFFFFF"/>
        </w:rPr>
        <w:t xml:space="preserve">Кукушкина В.В. Организация научно-исследовательской работы студентов (магистров) : учеб. пособие / В.В. Кукушкина.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Москва : ИНФРА-М, 2019.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264 с.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Текст: электронный. </w:t>
      </w:r>
      <w:r w:rsidRPr="0060786F">
        <w:rPr>
          <w:rFonts w:eastAsia="Times New Roman"/>
          <w:sz w:val="28"/>
          <w:szCs w:val="28"/>
        </w:rPr>
        <w:t>–</w:t>
      </w:r>
      <w:r w:rsidRPr="0060786F">
        <w:rPr>
          <w:rFonts w:eastAsia="Times New Roman"/>
          <w:sz w:val="28"/>
          <w:szCs w:val="28"/>
          <w:shd w:val="clear" w:color="auto" w:fill="FFFFFF"/>
        </w:rPr>
        <w:t xml:space="preserve"> URL: </w:t>
      </w:r>
      <w:hyperlink r:id="rId22" w:history="1">
        <w:r w:rsidRPr="0060786F">
          <w:rPr>
            <w:rFonts w:eastAsia="Times New Roman"/>
            <w:sz w:val="28"/>
            <w:szCs w:val="28"/>
            <w:u w:val="single"/>
            <w:shd w:val="clear" w:color="auto" w:fill="FFFFFF"/>
          </w:rPr>
          <w:t>https://znanium.com/catalog/product/982657</w:t>
        </w:r>
      </w:hyperlink>
    </w:p>
    <w:p w14:paraId="5A3851A6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Психология и педагогика:</w:t>
      </w:r>
      <w:r w:rsidRPr="0060786F">
        <w:rPr>
          <w:rFonts w:eastAsia="Times New Roman"/>
          <w:bCs/>
          <w:spacing w:val="-6"/>
          <w:sz w:val="28"/>
          <w:szCs w:val="28"/>
          <w:lang w:eastAsia="en-US"/>
        </w:rPr>
        <w:t xml:space="preserve"> учебник </w:t>
      </w:r>
      <w:r w:rsidRPr="0060786F">
        <w:rPr>
          <w:rFonts w:eastAsia="Times New Roman"/>
          <w:sz w:val="28"/>
          <w:szCs w:val="28"/>
          <w:lang w:eastAsia="en-US"/>
        </w:rPr>
        <w:t xml:space="preserve">/ под общ. ред. </w:t>
      </w:r>
      <w:r w:rsidRPr="0060786F">
        <w:rPr>
          <w:rFonts w:eastAsia="Times New Roman"/>
          <w:spacing w:val="-4"/>
          <w:sz w:val="28"/>
          <w:szCs w:val="28"/>
          <w:lang w:eastAsia="en-US"/>
        </w:rPr>
        <w:t>В.А. Сластенина, В.П. Каширина – М.: Издательство Юрайт, 2013. – 609 с.</w:t>
      </w:r>
    </w:p>
    <w:p w14:paraId="3DA13E26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Попов В.А. История педагогики и образования: учеб. пособие / В.А. Попов; ред. В.А. Сластенин. – М.: </w:t>
      </w:r>
      <w:r>
        <w:rPr>
          <w:rFonts w:eastAsia="Times New Roman"/>
          <w:sz w:val="28"/>
          <w:szCs w:val="28"/>
          <w:lang w:eastAsia="en-US"/>
        </w:rPr>
        <w:t>«</w:t>
      </w:r>
      <w:r w:rsidRPr="0060786F">
        <w:rPr>
          <w:rFonts w:eastAsia="Times New Roman"/>
          <w:sz w:val="28"/>
          <w:szCs w:val="28"/>
          <w:lang w:eastAsia="en-US"/>
        </w:rPr>
        <w:t>Академия</w:t>
      </w:r>
      <w:r>
        <w:rPr>
          <w:rFonts w:eastAsia="Times New Roman"/>
          <w:sz w:val="28"/>
          <w:szCs w:val="28"/>
          <w:lang w:eastAsia="en-US"/>
        </w:rPr>
        <w:t>»</w:t>
      </w:r>
      <w:r w:rsidRPr="0060786F">
        <w:rPr>
          <w:rFonts w:eastAsia="Times New Roman"/>
          <w:sz w:val="28"/>
          <w:szCs w:val="28"/>
          <w:lang w:eastAsia="en-US"/>
        </w:rPr>
        <w:t>, 2010. – 200 с.</w:t>
      </w:r>
    </w:p>
    <w:p w14:paraId="6DDA0068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lastRenderedPageBreak/>
        <w:t xml:space="preserve">Методология научного исследования в магистратуре РКИ: учебное пособие / под ред. Т.И. Попова. – СПб. : СПбГУ, 2018. – 320 с. – Текст : электронный. – URL: </w:t>
      </w:r>
      <w:hyperlink r:id="rId23" w:history="1">
        <w:r w:rsidRPr="00B837AD">
          <w:rPr>
            <w:rStyle w:val="af0"/>
            <w:rFonts w:eastAsia="Times New Roman"/>
            <w:color w:val="auto"/>
            <w:sz w:val="28"/>
            <w:szCs w:val="28"/>
            <w:lang w:eastAsia="en-US"/>
          </w:rPr>
          <w:t>https://znanium.com/catalog/product/1015146</w:t>
        </w:r>
      </w:hyperlink>
      <w:r w:rsidRPr="00B837AD">
        <w:rPr>
          <w:rFonts w:eastAsia="Times New Roman"/>
          <w:sz w:val="28"/>
          <w:szCs w:val="28"/>
          <w:lang w:eastAsia="en-US"/>
        </w:rPr>
        <w:t xml:space="preserve">   </w:t>
      </w:r>
    </w:p>
    <w:p w14:paraId="5F4E965B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Попков В.А. Теория и практика высшего профессионального образования: учебное пособие. – М.: Академический проект, 2010. </w:t>
      </w:r>
      <w:r w:rsidRPr="0060786F">
        <w:rPr>
          <w:rFonts w:eastAsia="Times New Roman"/>
          <w:sz w:val="28"/>
          <w:szCs w:val="28"/>
        </w:rPr>
        <w:t>– 341 с.</w:t>
      </w:r>
    </w:p>
    <w:p w14:paraId="64EB1592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</w:rPr>
        <w:t xml:space="preserve">Резник С.Д. Преподаватель вуза: технологии и организация деятельности: учебник / С.Д. Резник, О.А. Вдовина; под общ. ред. С.Д. Резника. – 2-е изд., перераб. – Москва : ИНФРА-М, 2020. – 339 с. –Текст: электронный. – URL: </w:t>
      </w:r>
      <w:hyperlink r:id="rId24" w:history="1">
        <w:r w:rsidRPr="0060786F">
          <w:rPr>
            <w:rFonts w:eastAsia="Times New Roman"/>
            <w:sz w:val="28"/>
            <w:szCs w:val="28"/>
            <w:u w:val="single"/>
          </w:rPr>
          <w:t>https://znanium.com/catalog/product/1065609</w:t>
        </w:r>
      </w:hyperlink>
    </w:p>
    <w:p w14:paraId="29A76D30" w14:textId="77777777" w:rsidR="00A57930" w:rsidRPr="0060786F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>Современные информационно-коммуникационные технологии в образовании: монография / Е.С. Рогальский, Е.В. Елисеева, С.Н. Злобина (и др.); по общ. ред. Н.В. Лалетина; СФУ; Краснояр. гос. пед. ун-т им. В.П. Астафьева. – Красноярск: Центр информации, 2012. – 220 с.</w:t>
      </w:r>
    </w:p>
    <w:p w14:paraId="17149A8A" w14:textId="77777777" w:rsidR="00A57930" w:rsidRPr="00D73E2E" w:rsidRDefault="00A57930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60786F">
        <w:rPr>
          <w:rFonts w:eastAsia="Times New Roman"/>
          <w:sz w:val="28"/>
          <w:szCs w:val="28"/>
          <w:lang w:eastAsia="en-US"/>
        </w:rPr>
        <w:t xml:space="preserve">Шкляр М.Ф. Основы научных исследований : учебное пособие / М. Ф. Шкляр. – 7-е изд. – Москва : Издательско-торговая корпорация </w:t>
      </w:r>
      <w:r>
        <w:rPr>
          <w:rFonts w:eastAsia="Times New Roman"/>
          <w:sz w:val="28"/>
          <w:szCs w:val="28"/>
          <w:lang w:eastAsia="en-US"/>
        </w:rPr>
        <w:t>«</w:t>
      </w:r>
      <w:r w:rsidRPr="0060786F">
        <w:rPr>
          <w:rFonts w:eastAsia="Times New Roman"/>
          <w:sz w:val="28"/>
          <w:szCs w:val="28"/>
          <w:lang w:eastAsia="en-US"/>
        </w:rPr>
        <w:t>Дашков и К°</w:t>
      </w:r>
      <w:r>
        <w:rPr>
          <w:rFonts w:eastAsia="Times New Roman"/>
          <w:sz w:val="28"/>
          <w:szCs w:val="28"/>
          <w:lang w:eastAsia="en-US"/>
        </w:rPr>
        <w:t>»</w:t>
      </w:r>
      <w:r w:rsidRPr="0060786F">
        <w:rPr>
          <w:rFonts w:eastAsia="Times New Roman"/>
          <w:sz w:val="28"/>
          <w:szCs w:val="28"/>
          <w:lang w:eastAsia="en-US"/>
        </w:rPr>
        <w:t xml:space="preserve">, 2019. – 208 с. – Текст: электронный. – URL: </w:t>
      </w:r>
      <w:hyperlink r:id="rId25" w:history="1">
        <w:r w:rsidRPr="0060786F">
          <w:rPr>
            <w:rFonts w:eastAsia="Times New Roman"/>
            <w:sz w:val="28"/>
            <w:szCs w:val="28"/>
            <w:u w:val="single"/>
            <w:lang w:eastAsia="en-US"/>
          </w:rPr>
          <w:t>https://znanium.com/catalog/product/1093533</w:t>
        </w:r>
      </w:hyperlink>
    </w:p>
    <w:p w14:paraId="07C49498" w14:textId="77777777" w:rsidR="00D73E2E" w:rsidRPr="00D73E2E" w:rsidRDefault="00D73E2E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D73E2E">
        <w:rPr>
          <w:rFonts w:eastAsia="Times New Roman"/>
          <w:sz w:val="28"/>
          <w:szCs w:val="28"/>
          <w:lang w:eastAsia="en-US"/>
        </w:rPr>
        <w:t>Викулов С.Ф. Методические рекомендации по подготовке к изданию научных статей. - М., 2012</w:t>
      </w:r>
    </w:p>
    <w:p w14:paraId="1CB6FB53" w14:textId="1B854764" w:rsidR="00D73E2E" w:rsidRPr="0060786F" w:rsidRDefault="00D73E2E" w:rsidP="004B618A">
      <w:pPr>
        <w:widowControl/>
        <w:numPr>
          <w:ilvl w:val="0"/>
          <w:numId w:val="9"/>
        </w:numPr>
        <w:autoSpaceDE/>
        <w:autoSpaceDN/>
        <w:adjustRightInd/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  <w:lang w:eastAsia="en-US"/>
        </w:rPr>
      </w:pPr>
      <w:r w:rsidRPr="00D73E2E">
        <w:rPr>
          <w:rFonts w:eastAsia="Times New Roman"/>
          <w:sz w:val="28"/>
          <w:szCs w:val="28"/>
          <w:lang w:eastAsia="en-US"/>
        </w:rPr>
        <w:t>2.</w:t>
      </w:r>
      <w:r w:rsidRPr="00D73E2E">
        <w:rPr>
          <w:rFonts w:eastAsia="Times New Roman"/>
          <w:sz w:val="28"/>
          <w:szCs w:val="28"/>
          <w:lang w:eastAsia="en-US"/>
        </w:rPr>
        <w:tab/>
        <w:t>Акимов В.А., Дурнев Р.А., Мещеряков Е.М., Севрюков И.Т., Подготовка и аттестация научных и научно-педагогических кадров в системе МЧС России. - М., 2011.</w:t>
      </w:r>
    </w:p>
    <w:p w14:paraId="0C795A48" w14:textId="77777777" w:rsidR="00A57930" w:rsidRDefault="00A57930" w:rsidP="00A57930">
      <w:pPr>
        <w:shd w:val="clear" w:color="auto" w:fill="FFFFFF"/>
        <w:ind w:firstLine="710"/>
        <w:jc w:val="both"/>
        <w:rPr>
          <w:rFonts w:eastAsia="Times New Roman"/>
          <w:i/>
          <w:iCs/>
          <w:sz w:val="28"/>
          <w:szCs w:val="28"/>
        </w:rPr>
      </w:pPr>
    </w:p>
    <w:p w14:paraId="1B2D0273" w14:textId="28C3A7D5" w:rsidR="00D73E2E" w:rsidRDefault="00D73E2E" w:rsidP="00A57930">
      <w:pPr>
        <w:shd w:val="clear" w:color="auto" w:fill="FFFFFF"/>
        <w:ind w:firstLine="710"/>
        <w:jc w:val="both"/>
        <w:rPr>
          <w:bCs/>
          <w:i/>
          <w:color w:val="000000"/>
          <w:sz w:val="28"/>
          <w:szCs w:val="28"/>
        </w:rPr>
      </w:pPr>
      <w:r w:rsidRPr="00052408">
        <w:rPr>
          <w:bCs/>
          <w:i/>
          <w:color w:val="000000"/>
          <w:sz w:val="28"/>
          <w:szCs w:val="28"/>
        </w:rPr>
        <w:t>8.3. Перечень информационно-справочных систем и баз данных</w:t>
      </w:r>
    </w:p>
    <w:p w14:paraId="480E024F" w14:textId="77777777" w:rsidR="00D73E2E" w:rsidRDefault="00D73E2E" w:rsidP="004B618A">
      <w:pPr>
        <w:shd w:val="clear" w:color="auto" w:fill="FFFFFF"/>
        <w:spacing w:line="276" w:lineRule="auto"/>
        <w:ind w:firstLine="710"/>
        <w:jc w:val="both"/>
        <w:rPr>
          <w:bCs/>
          <w:i/>
          <w:color w:val="000000"/>
          <w:sz w:val="28"/>
          <w:szCs w:val="28"/>
        </w:rPr>
      </w:pPr>
    </w:p>
    <w:p w14:paraId="05FDBE72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contextualSpacing/>
        <w:jc w:val="both"/>
        <w:rPr>
          <w:sz w:val="28"/>
          <w:szCs w:val="28"/>
        </w:rPr>
      </w:pPr>
      <w:r w:rsidRPr="00052408">
        <w:rPr>
          <w:sz w:val="28"/>
          <w:szCs w:val="28"/>
        </w:rPr>
        <w:t xml:space="preserve">Центральная ведомственная электронная библиотека МЧС России - </w:t>
      </w:r>
      <w:hyperlink r:id="rId26" w:history="1">
        <w:r w:rsidRPr="00052408">
          <w:rPr>
            <w:rStyle w:val="af0"/>
            <w:sz w:val="28"/>
            <w:szCs w:val="28"/>
            <w:lang w:val="en-US"/>
          </w:rPr>
          <w:t>https</w:t>
        </w:r>
        <w:r w:rsidRPr="00052408">
          <w:rPr>
            <w:rStyle w:val="af0"/>
            <w:sz w:val="28"/>
            <w:szCs w:val="28"/>
          </w:rPr>
          <w:t>://</w:t>
        </w:r>
        <w:r w:rsidRPr="00052408">
          <w:rPr>
            <w:rStyle w:val="af0"/>
            <w:sz w:val="28"/>
            <w:szCs w:val="28"/>
            <w:lang w:val="en-US"/>
          </w:rPr>
          <w:t>uigps</w:t>
        </w:r>
        <w:r w:rsidRPr="00052408">
          <w:rPr>
            <w:rStyle w:val="af0"/>
            <w:sz w:val="28"/>
            <w:szCs w:val="28"/>
          </w:rPr>
          <w:t>.</w:t>
        </w:r>
        <w:r w:rsidRPr="00052408">
          <w:rPr>
            <w:rStyle w:val="af0"/>
            <w:sz w:val="28"/>
            <w:szCs w:val="28"/>
            <w:lang w:val="en-US"/>
          </w:rPr>
          <w:t>ru</w:t>
        </w:r>
        <w:r w:rsidRPr="00052408">
          <w:rPr>
            <w:rStyle w:val="af0"/>
            <w:sz w:val="28"/>
            <w:szCs w:val="28"/>
          </w:rPr>
          <w:t>/</w:t>
        </w:r>
        <w:r w:rsidRPr="00052408">
          <w:rPr>
            <w:rStyle w:val="af0"/>
            <w:sz w:val="28"/>
            <w:szCs w:val="28"/>
            <w:lang w:val="en-US"/>
          </w:rPr>
          <w:t>obuchayuschimsya</w:t>
        </w:r>
        <w:r w:rsidRPr="00052408">
          <w:rPr>
            <w:rStyle w:val="af0"/>
            <w:sz w:val="28"/>
            <w:szCs w:val="28"/>
          </w:rPr>
          <w:t>/</w:t>
        </w:r>
        <w:r w:rsidRPr="00052408">
          <w:rPr>
            <w:rStyle w:val="af0"/>
            <w:sz w:val="28"/>
            <w:szCs w:val="28"/>
            <w:lang w:val="en-US"/>
          </w:rPr>
          <w:t>biblioteka</w:t>
        </w:r>
        <w:r w:rsidRPr="00052408">
          <w:rPr>
            <w:rStyle w:val="af0"/>
            <w:sz w:val="28"/>
            <w:szCs w:val="28"/>
          </w:rPr>
          <w:t>/</w:t>
        </w:r>
        <w:r w:rsidRPr="00052408">
          <w:rPr>
            <w:rStyle w:val="af0"/>
            <w:sz w:val="28"/>
            <w:szCs w:val="28"/>
            <w:lang w:val="en-US"/>
          </w:rPr>
          <w:t>edinaya</w:t>
        </w:r>
        <w:r w:rsidRPr="00052408">
          <w:rPr>
            <w:rStyle w:val="af0"/>
            <w:sz w:val="28"/>
            <w:szCs w:val="28"/>
          </w:rPr>
          <w:t>-</w:t>
        </w:r>
        <w:r w:rsidRPr="00052408">
          <w:rPr>
            <w:rStyle w:val="af0"/>
            <w:sz w:val="28"/>
            <w:szCs w:val="28"/>
            <w:lang w:val="en-US"/>
          </w:rPr>
          <w:t>vedomstvennaya</w:t>
        </w:r>
        <w:r w:rsidRPr="00052408">
          <w:rPr>
            <w:rStyle w:val="af0"/>
            <w:sz w:val="28"/>
            <w:szCs w:val="28"/>
          </w:rPr>
          <w:t>-</w:t>
        </w:r>
        <w:r w:rsidRPr="00052408">
          <w:rPr>
            <w:rStyle w:val="af0"/>
            <w:sz w:val="28"/>
            <w:szCs w:val="28"/>
            <w:lang w:val="en-US"/>
          </w:rPr>
          <w:t>elektronnaya</w:t>
        </w:r>
        <w:r w:rsidRPr="00052408">
          <w:rPr>
            <w:rStyle w:val="af0"/>
            <w:sz w:val="28"/>
            <w:szCs w:val="28"/>
          </w:rPr>
          <w:t>-</w:t>
        </w:r>
        <w:r w:rsidRPr="00052408">
          <w:rPr>
            <w:rStyle w:val="af0"/>
            <w:sz w:val="28"/>
            <w:szCs w:val="28"/>
            <w:lang w:val="en-US"/>
          </w:rPr>
          <w:t>biblioteka</w:t>
        </w:r>
        <w:r w:rsidRPr="00052408">
          <w:rPr>
            <w:rStyle w:val="af0"/>
            <w:sz w:val="28"/>
            <w:szCs w:val="28"/>
          </w:rPr>
          <w:t>-</w:t>
        </w:r>
        <w:r w:rsidRPr="00052408">
          <w:rPr>
            <w:rStyle w:val="af0"/>
            <w:sz w:val="28"/>
            <w:szCs w:val="28"/>
            <w:lang w:val="en-US"/>
          </w:rPr>
          <w:t>mch</w:t>
        </w:r>
        <w:r w:rsidRPr="00052408">
          <w:rPr>
            <w:rStyle w:val="af0"/>
            <w:sz w:val="28"/>
            <w:szCs w:val="28"/>
          </w:rPr>
          <w:t>/</w:t>
        </w:r>
      </w:hyperlink>
      <w:r w:rsidRPr="00052408">
        <w:rPr>
          <w:sz w:val="28"/>
          <w:szCs w:val="28"/>
        </w:rPr>
        <w:t xml:space="preserve"> (</w:t>
      </w:r>
      <w:r w:rsidRPr="00052408">
        <w:rPr>
          <w:sz w:val="28"/>
          <w:szCs w:val="28"/>
          <w:lang w:val="en-US"/>
        </w:rPr>
        <w:t>ip</w:t>
      </w:r>
      <w:r w:rsidRPr="00052408">
        <w:rPr>
          <w:sz w:val="28"/>
          <w:szCs w:val="28"/>
        </w:rPr>
        <w:t>-адрес: 10.46.0.45).</w:t>
      </w:r>
    </w:p>
    <w:p w14:paraId="727FD661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rStyle w:val="af0"/>
          <w:sz w:val="28"/>
          <w:szCs w:val="28"/>
        </w:rPr>
      </w:pPr>
      <w:r w:rsidRPr="00052408">
        <w:rPr>
          <w:sz w:val="28"/>
          <w:szCs w:val="28"/>
        </w:rPr>
        <w:t>Электронная библиотечная система «Знаниум»</w:t>
      </w:r>
      <w:r w:rsidRPr="00052408">
        <w:rPr>
          <w:sz w:val="28"/>
          <w:szCs w:val="28"/>
        </w:rPr>
        <w:br/>
      </w:r>
      <w:r w:rsidRPr="00052408">
        <w:rPr>
          <w:sz w:val="28"/>
          <w:szCs w:val="28"/>
          <w:lang w:val="en-US"/>
        </w:rPr>
        <w:t>URL</w:t>
      </w:r>
      <w:r w:rsidRPr="00052408">
        <w:rPr>
          <w:sz w:val="28"/>
          <w:szCs w:val="28"/>
        </w:rPr>
        <w:t xml:space="preserve">: </w:t>
      </w:r>
      <w:hyperlink r:id="rId27" w:history="1">
        <w:r w:rsidRPr="00052408">
          <w:rPr>
            <w:rStyle w:val="af0"/>
            <w:sz w:val="28"/>
            <w:szCs w:val="28"/>
          </w:rPr>
          <w:t>www.znanium.com/</w:t>
        </w:r>
      </w:hyperlink>
    </w:p>
    <w:p w14:paraId="2D504592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52408">
        <w:rPr>
          <w:sz w:val="28"/>
          <w:szCs w:val="28"/>
        </w:rPr>
        <w:t xml:space="preserve">Электронные научные журналы и базы данных Сибирского федерального университета </w:t>
      </w:r>
      <w:r w:rsidRPr="00052408">
        <w:rPr>
          <w:sz w:val="28"/>
          <w:szCs w:val="28"/>
          <w:lang w:val="en-US"/>
        </w:rPr>
        <w:t>URL</w:t>
      </w:r>
      <w:r w:rsidRPr="00052408">
        <w:rPr>
          <w:sz w:val="28"/>
          <w:szCs w:val="28"/>
        </w:rPr>
        <w:t xml:space="preserve">: </w:t>
      </w:r>
      <w:hyperlink r:id="rId28" w:history="1">
        <w:r w:rsidRPr="00052408">
          <w:rPr>
            <w:rStyle w:val="af0"/>
            <w:sz w:val="28"/>
            <w:szCs w:val="28"/>
          </w:rPr>
          <w:t>https://libproxy.bik.sfu-kras.ru/login</w:t>
        </w:r>
      </w:hyperlink>
    </w:p>
    <w:p w14:paraId="7B89AF1A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52408">
        <w:rPr>
          <w:sz w:val="28"/>
          <w:szCs w:val="28"/>
        </w:rPr>
        <w:t xml:space="preserve">Национальная электронная библиотека «НЭБ» </w:t>
      </w:r>
      <w:r w:rsidRPr="00052408">
        <w:rPr>
          <w:sz w:val="28"/>
          <w:szCs w:val="28"/>
          <w:lang w:val="en-US"/>
        </w:rPr>
        <w:t>URL</w:t>
      </w:r>
      <w:r w:rsidRPr="00052408">
        <w:rPr>
          <w:sz w:val="28"/>
          <w:szCs w:val="28"/>
        </w:rPr>
        <w:t xml:space="preserve">: </w:t>
      </w:r>
      <w:hyperlink r:id="rId29" w:history="1">
        <w:r w:rsidRPr="00052408">
          <w:rPr>
            <w:rStyle w:val="af0"/>
            <w:snapToGrid w:val="0"/>
            <w:sz w:val="28"/>
            <w:szCs w:val="28"/>
          </w:rPr>
          <w:t>https://нэб.рф/</w:t>
        </w:r>
      </w:hyperlink>
    </w:p>
    <w:p w14:paraId="6C0F7A12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52408">
        <w:rPr>
          <w:sz w:val="28"/>
          <w:szCs w:val="28"/>
        </w:rPr>
        <w:t xml:space="preserve">Информационная система «Единое окно» </w:t>
      </w:r>
      <w:r w:rsidRPr="00052408">
        <w:rPr>
          <w:sz w:val="28"/>
          <w:szCs w:val="28"/>
          <w:lang w:val="en-US"/>
        </w:rPr>
        <w:t>URL</w:t>
      </w:r>
      <w:r w:rsidRPr="00052408">
        <w:rPr>
          <w:sz w:val="28"/>
          <w:szCs w:val="28"/>
        </w:rPr>
        <w:t xml:space="preserve">: </w:t>
      </w:r>
      <w:hyperlink r:id="rId30" w:history="1">
        <w:r w:rsidRPr="00052408">
          <w:rPr>
            <w:rStyle w:val="af0"/>
            <w:snapToGrid w:val="0"/>
            <w:sz w:val="28"/>
            <w:szCs w:val="28"/>
          </w:rPr>
          <w:t>http://window.edu.ru/</w:t>
        </w:r>
      </w:hyperlink>
    </w:p>
    <w:p w14:paraId="28CAE7AC" w14:textId="77777777" w:rsidR="00D73E2E" w:rsidRPr="00052408" w:rsidRDefault="00D73E2E" w:rsidP="004B618A">
      <w:pPr>
        <w:numPr>
          <w:ilvl w:val="0"/>
          <w:numId w:val="31"/>
        </w:numPr>
        <w:tabs>
          <w:tab w:val="left" w:pos="1134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052408">
        <w:rPr>
          <w:sz w:val="28"/>
          <w:szCs w:val="28"/>
        </w:rPr>
        <w:t xml:space="preserve">Международный научно-образовательный сайт EqWorld                              (URL: </w:t>
      </w:r>
      <w:r w:rsidRPr="00052408">
        <w:rPr>
          <w:sz w:val="28"/>
          <w:szCs w:val="28"/>
          <w:lang w:val="en-US"/>
        </w:rPr>
        <w:t>eqworld</w:t>
      </w:r>
      <w:r w:rsidRPr="00052408">
        <w:rPr>
          <w:sz w:val="28"/>
          <w:szCs w:val="28"/>
        </w:rPr>
        <w:t>.</w:t>
      </w:r>
      <w:r w:rsidRPr="00052408">
        <w:rPr>
          <w:sz w:val="28"/>
          <w:szCs w:val="28"/>
          <w:lang w:val="en-US"/>
        </w:rPr>
        <w:t>ipmnet</w:t>
      </w:r>
      <w:r w:rsidRPr="00052408">
        <w:rPr>
          <w:sz w:val="28"/>
          <w:szCs w:val="28"/>
        </w:rPr>
        <w:t>.</w:t>
      </w:r>
      <w:r w:rsidRPr="00052408">
        <w:rPr>
          <w:sz w:val="28"/>
          <w:szCs w:val="28"/>
          <w:lang w:val="en-US"/>
        </w:rPr>
        <w:t>ru</w:t>
      </w:r>
      <w:r w:rsidRPr="00052408">
        <w:rPr>
          <w:sz w:val="28"/>
          <w:szCs w:val="28"/>
        </w:rPr>
        <w:t>/</w:t>
      </w:r>
      <w:r w:rsidRPr="00052408">
        <w:rPr>
          <w:sz w:val="28"/>
          <w:szCs w:val="28"/>
          <w:lang w:val="en-US"/>
        </w:rPr>
        <w:t>indexr</w:t>
      </w:r>
      <w:r w:rsidRPr="00052408">
        <w:rPr>
          <w:sz w:val="28"/>
          <w:szCs w:val="28"/>
        </w:rPr>
        <w:t>.</w:t>
      </w:r>
      <w:r w:rsidRPr="00052408">
        <w:rPr>
          <w:sz w:val="28"/>
          <w:szCs w:val="28"/>
          <w:lang w:val="en-US"/>
        </w:rPr>
        <w:t>htm</w:t>
      </w:r>
      <w:r w:rsidRPr="00052408">
        <w:rPr>
          <w:sz w:val="28"/>
          <w:szCs w:val="28"/>
        </w:rPr>
        <w:t xml:space="preserve">). </w:t>
      </w:r>
    </w:p>
    <w:p w14:paraId="0B2670F4" w14:textId="77777777" w:rsidR="00D73E2E" w:rsidRPr="00052408" w:rsidRDefault="00D73E2E" w:rsidP="004B618A">
      <w:pPr>
        <w:widowControl/>
        <w:numPr>
          <w:ilvl w:val="0"/>
          <w:numId w:val="31"/>
        </w:numPr>
        <w:tabs>
          <w:tab w:val="left" w:pos="709"/>
          <w:tab w:val="left" w:pos="1134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052408">
        <w:rPr>
          <w:sz w:val="28"/>
          <w:szCs w:val="28"/>
        </w:rPr>
        <w:t xml:space="preserve">Электронная библиотека научных публикаций eLIBRARY.RU                              </w:t>
      </w:r>
      <w:r w:rsidRPr="00052408">
        <w:rPr>
          <w:sz w:val="28"/>
          <w:szCs w:val="28"/>
          <w:lang w:val="en-US"/>
        </w:rPr>
        <w:t>URL</w:t>
      </w:r>
      <w:r w:rsidRPr="00052408">
        <w:rPr>
          <w:sz w:val="28"/>
          <w:szCs w:val="28"/>
        </w:rPr>
        <w:t xml:space="preserve">: </w:t>
      </w:r>
      <w:hyperlink r:id="rId31" w:history="1">
        <w:r w:rsidRPr="00052408">
          <w:rPr>
            <w:rStyle w:val="af0"/>
            <w:snapToGrid w:val="0"/>
            <w:sz w:val="28"/>
            <w:szCs w:val="28"/>
          </w:rPr>
          <w:t>https://elibrary.ru/</w:t>
        </w:r>
      </w:hyperlink>
    </w:p>
    <w:p w14:paraId="5CC7EE58" w14:textId="77777777" w:rsidR="00D73E2E" w:rsidRPr="00052408" w:rsidRDefault="00D73E2E" w:rsidP="004B618A">
      <w:pPr>
        <w:widowControl/>
        <w:numPr>
          <w:ilvl w:val="0"/>
          <w:numId w:val="31"/>
        </w:numPr>
        <w:tabs>
          <w:tab w:val="left" w:pos="709"/>
          <w:tab w:val="left" w:pos="1134"/>
        </w:tabs>
        <w:suppressAutoHyphens/>
        <w:autoSpaceDE/>
        <w:autoSpaceDN/>
        <w:adjustRightInd/>
        <w:spacing w:line="276" w:lineRule="auto"/>
        <w:ind w:left="0" w:firstLine="709"/>
        <w:jc w:val="both"/>
        <w:rPr>
          <w:snapToGrid w:val="0"/>
          <w:sz w:val="28"/>
          <w:szCs w:val="28"/>
        </w:rPr>
      </w:pPr>
      <w:r w:rsidRPr="00052408">
        <w:rPr>
          <w:sz w:val="28"/>
          <w:szCs w:val="28"/>
        </w:rPr>
        <w:lastRenderedPageBreak/>
        <w:t xml:space="preserve">Электронная  информационно-образовательная среда ФГБОУ ВО Сибирская пожарно-спасательная академия ГПС МЧС России </w:t>
      </w:r>
      <w:r w:rsidRPr="00052408">
        <w:rPr>
          <w:sz w:val="28"/>
          <w:szCs w:val="28"/>
        </w:rPr>
        <w:br/>
        <w:t xml:space="preserve">URL: </w:t>
      </w:r>
      <w:hyperlink r:id="rId32" w:history="1">
        <w:r w:rsidRPr="00052408">
          <w:rPr>
            <w:rStyle w:val="af0"/>
            <w:sz w:val="28"/>
            <w:szCs w:val="28"/>
          </w:rPr>
          <w:t>https://sibpsa.ru/personal/personal.php</w:t>
        </w:r>
      </w:hyperlink>
    </w:p>
    <w:p w14:paraId="069375B4" w14:textId="77777777" w:rsidR="00D73E2E" w:rsidRPr="004B618A" w:rsidRDefault="00D73E2E" w:rsidP="004B618A">
      <w:pPr>
        <w:pStyle w:val="13"/>
        <w:keepNext/>
        <w:keepLines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43" w:name="bookmark55"/>
      <w:bookmarkStart w:id="44" w:name="bookmark56"/>
      <w:bookmarkStart w:id="45" w:name="bookmark58"/>
      <w:r w:rsidRPr="004B618A">
        <w:rPr>
          <w:color w:val="000000"/>
          <w:sz w:val="28"/>
          <w:szCs w:val="28"/>
        </w:rPr>
        <w:t>Высшая аттестационная комиссия при Министерстве образования и науки Российской Федерации</w:t>
      </w:r>
      <w:hyperlink r:id="rId33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http://vak.ed.gov.ru/</w:t>
        </w:r>
        <w:bookmarkEnd w:id="43"/>
        <w:bookmarkEnd w:id="44"/>
        <w:bookmarkEnd w:id="45"/>
      </w:hyperlink>
    </w:p>
    <w:p w14:paraId="62173415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46" w:name="bookmark59"/>
      <w:bookmarkEnd w:id="46"/>
      <w:r w:rsidRPr="004B618A">
        <w:rPr>
          <w:color w:val="000000"/>
          <w:sz w:val="28"/>
          <w:szCs w:val="28"/>
        </w:rPr>
        <w:t>Международная ассоциация спортивной информации</w:t>
      </w:r>
      <w:hyperlink r:id="rId34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http://www.iasi.org/</w:t>
        </w:r>
      </w:hyperlink>
    </w:p>
    <w:p w14:paraId="2F360496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47" w:name="bookmark60"/>
      <w:bookmarkEnd w:id="47"/>
      <w:r w:rsidRPr="004B618A">
        <w:rPr>
          <w:color w:val="000000"/>
          <w:sz w:val="28"/>
          <w:szCs w:val="28"/>
        </w:rPr>
        <w:t xml:space="preserve">Министерство образования и науки Российской Федерации </w:t>
      </w:r>
      <w:r w:rsidRPr="004B618A">
        <w:rPr>
          <w:color w:val="0000FF"/>
          <w:sz w:val="28"/>
          <w:szCs w:val="28"/>
          <w:u w:val="single"/>
        </w:rPr>
        <w:t>http://xn-- 80abucjiibhv9a.xn--p1ai/</w:t>
      </w:r>
    </w:p>
    <w:p w14:paraId="465ACB1A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48" w:name="bookmark61"/>
      <w:bookmarkEnd w:id="48"/>
      <w:r w:rsidRPr="004B618A">
        <w:rPr>
          <w:color w:val="000000"/>
          <w:sz w:val="28"/>
          <w:szCs w:val="28"/>
        </w:rPr>
        <w:t xml:space="preserve">Научная электронная библиотека </w:t>
      </w:r>
      <w:hyperlink r:id="rId35" w:history="1">
        <w:r w:rsidRPr="004B618A">
          <w:rPr>
            <w:color w:val="0000FF"/>
            <w:sz w:val="28"/>
            <w:szCs w:val="28"/>
            <w:u w:val="single"/>
          </w:rPr>
          <w:t>http://www.elibrary.ru</w:t>
        </w:r>
      </w:hyperlink>
    </w:p>
    <w:p w14:paraId="242E91C5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49" w:name="bookmark62"/>
      <w:bookmarkEnd w:id="49"/>
      <w:r w:rsidRPr="004B618A">
        <w:rPr>
          <w:color w:val="000000"/>
          <w:sz w:val="28"/>
          <w:szCs w:val="28"/>
        </w:rPr>
        <w:t>Научный портал «Теория ру» :</w:t>
      </w:r>
      <w:hyperlink r:id="rId36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http://teoriya.ru</w:t>
        </w:r>
      </w:hyperlink>
    </w:p>
    <w:p w14:paraId="299AE691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83"/>
        </w:tabs>
        <w:spacing w:line="276" w:lineRule="auto"/>
        <w:jc w:val="both"/>
        <w:rPr>
          <w:sz w:val="28"/>
          <w:szCs w:val="28"/>
        </w:rPr>
      </w:pPr>
      <w:bookmarkStart w:id="50" w:name="bookmark63"/>
      <w:bookmarkEnd w:id="50"/>
      <w:r w:rsidRPr="004B618A">
        <w:rPr>
          <w:color w:val="000000"/>
          <w:sz w:val="28"/>
          <w:szCs w:val="28"/>
        </w:rPr>
        <w:t>Национальная информационная сеть "Спортивная Россия"</w:t>
      </w:r>
      <w:hyperlink r:id="rId37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http://www.infosport.ru/</w:t>
        </w:r>
      </w:hyperlink>
    </w:p>
    <w:p w14:paraId="368C24C3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2"/>
        </w:tabs>
        <w:spacing w:line="276" w:lineRule="auto"/>
        <w:jc w:val="both"/>
        <w:rPr>
          <w:sz w:val="28"/>
          <w:szCs w:val="28"/>
        </w:rPr>
      </w:pPr>
      <w:bookmarkStart w:id="51" w:name="bookmark64"/>
      <w:bookmarkEnd w:id="51"/>
      <w:r w:rsidRPr="004B618A">
        <w:rPr>
          <w:color w:val="000000"/>
          <w:sz w:val="28"/>
          <w:szCs w:val="28"/>
        </w:rPr>
        <w:t xml:space="preserve">Открытый каталог научных конференций, выставок и семинаров </w:t>
      </w:r>
      <w:hyperlink r:id="rId38" w:history="1">
        <w:r w:rsidRPr="004B618A">
          <w:rPr>
            <w:color w:val="0000FF"/>
            <w:sz w:val="28"/>
            <w:szCs w:val="28"/>
            <w:u w:val="single"/>
          </w:rPr>
          <w:t>http://www.konferencii.ru/</w:t>
        </w:r>
      </w:hyperlink>
    </w:p>
    <w:p w14:paraId="396B2FBF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52" w:name="bookmark65"/>
      <w:bookmarkEnd w:id="52"/>
      <w:r w:rsidRPr="004B618A">
        <w:rPr>
          <w:color w:val="000000"/>
          <w:sz w:val="28"/>
          <w:szCs w:val="28"/>
        </w:rPr>
        <w:t>Российская академия наук</w:t>
      </w:r>
      <w:hyperlink r:id="rId39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http://www.ras.ru/</w:t>
        </w:r>
      </w:hyperlink>
    </w:p>
    <w:p w14:paraId="6013833C" w14:textId="77777777" w:rsidR="00D73E2E" w:rsidRPr="004B618A" w:rsidRDefault="00D73E2E" w:rsidP="004B618A">
      <w:pPr>
        <w:pStyle w:val="13"/>
        <w:keepNext/>
        <w:keepLines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53" w:name="bookmark68"/>
      <w:bookmarkStart w:id="54" w:name="bookmark66"/>
      <w:bookmarkStart w:id="55" w:name="bookmark67"/>
      <w:bookmarkStart w:id="56" w:name="bookmark69"/>
      <w:bookmarkEnd w:id="53"/>
      <w:r w:rsidRPr="004B618A">
        <w:rPr>
          <w:rFonts w:eastAsia="Cambria"/>
          <w:i/>
          <w:iCs/>
          <w:color w:val="000000"/>
          <w:sz w:val="28"/>
          <w:szCs w:val="28"/>
        </w:rPr>
        <w:t>Российская Академия образования</w:t>
      </w:r>
      <w:hyperlink r:id="rId40" w:history="1">
        <w:r w:rsidRPr="004B618A">
          <w:rPr>
            <w:rFonts w:eastAsia="Cambria"/>
            <w:i/>
            <w:iCs/>
            <w:color w:val="000000"/>
            <w:sz w:val="28"/>
            <w:szCs w:val="28"/>
          </w:rPr>
          <w:t xml:space="preserve"> </w:t>
        </w:r>
        <w:r w:rsidRPr="004B618A">
          <w:rPr>
            <w:rFonts w:eastAsia="Cambria"/>
            <w:i/>
            <w:iCs/>
            <w:color w:val="0000FF"/>
            <w:sz w:val="28"/>
            <w:szCs w:val="28"/>
            <w:u w:val="single"/>
          </w:rPr>
          <w:t>http://rusacademedu.ru/</w:t>
        </w:r>
        <w:bookmarkEnd w:id="54"/>
        <w:bookmarkEnd w:id="55"/>
        <w:bookmarkEnd w:id="56"/>
      </w:hyperlink>
    </w:p>
    <w:p w14:paraId="679E6E42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57" w:name="bookmark70"/>
      <w:bookmarkEnd w:id="57"/>
      <w:r w:rsidRPr="004B618A">
        <w:rPr>
          <w:color w:val="000000"/>
          <w:sz w:val="28"/>
          <w:szCs w:val="28"/>
        </w:rPr>
        <w:t>Российский гуманитарный научный фонд</w:t>
      </w:r>
      <w:hyperlink r:id="rId41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http://www.rfh.ru/index.php/ru/</w:t>
        </w:r>
      </w:hyperlink>
    </w:p>
    <w:p w14:paraId="43F8D589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58" w:name="bookmark71"/>
      <w:bookmarkEnd w:id="58"/>
      <w:r w:rsidRPr="004B618A">
        <w:rPr>
          <w:color w:val="000000"/>
          <w:sz w:val="28"/>
          <w:szCs w:val="28"/>
        </w:rPr>
        <w:t>Российский олимпийский комитет</w:t>
      </w:r>
      <w:hyperlink r:id="rId42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http://www.olympic.ru</w:t>
        </w:r>
      </w:hyperlink>
    </w:p>
    <w:p w14:paraId="3C24B067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59" w:name="bookmark72"/>
      <w:bookmarkEnd w:id="59"/>
      <w:r w:rsidRPr="004B618A">
        <w:rPr>
          <w:color w:val="000000"/>
          <w:sz w:val="28"/>
          <w:szCs w:val="28"/>
        </w:rPr>
        <w:t>Российский фонд фундаментальных исследований (РФФИ)</w:t>
      </w:r>
      <w:hyperlink r:id="rId43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http://www.rfbr.ru/</w:t>
        </w:r>
      </w:hyperlink>
    </w:p>
    <w:p w14:paraId="66902BC5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2"/>
        </w:tabs>
        <w:spacing w:line="276" w:lineRule="auto"/>
        <w:jc w:val="both"/>
        <w:rPr>
          <w:sz w:val="28"/>
          <w:szCs w:val="28"/>
        </w:rPr>
      </w:pPr>
      <w:bookmarkStart w:id="60" w:name="bookmark73"/>
      <w:bookmarkEnd w:id="60"/>
      <w:r w:rsidRPr="004B618A">
        <w:rPr>
          <w:color w:val="000000"/>
          <w:sz w:val="28"/>
          <w:szCs w:val="28"/>
        </w:rPr>
        <w:t xml:space="preserve">Санкт-Петербургский научный центр Российской академии наук (СПбНЦ РАН) </w:t>
      </w:r>
      <w:hyperlink r:id="rId44" w:history="1">
        <w:r w:rsidRPr="004B618A">
          <w:rPr>
            <w:color w:val="0000FF"/>
            <w:sz w:val="28"/>
            <w:szCs w:val="28"/>
            <w:u w:val="single"/>
          </w:rPr>
          <w:t>http://www.spbrc.nw.ru/ru</w:t>
        </w:r>
      </w:hyperlink>
    </w:p>
    <w:p w14:paraId="43EC01ED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2"/>
        </w:tabs>
        <w:spacing w:line="276" w:lineRule="auto"/>
        <w:jc w:val="both"/>
        <w:rPr>
          <w:sz w:val="28"/>
          <w:szCs w:val="28"/>
        </w:rPr>
      </w:pPr>
      <w:bookmarkStart w:id="61" w:name="bookmark74"/>
      <w:bookmarkEnd w:id="61"/>
      <w:r w:rsidRPr="004B618A">
        <w:rPr>
          <w:color w:val="000000"/>
          <w:sz w:val="28"/>
          <w:szCs w:val="28"/>
        </w:rPr>
        <w:t>СибАК. Научно-практические конференции ученых и студентов с дистанционным участием</w:t>
      </w:r>
      <w:hyperlink r:id="rId45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http://sibac.info/</w:t>
        </w:r>
      </w:hyperlink>
    </w:p>
    <w:p w14:paraId="5012C760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2"/>
        </w:tabs>
        <w:spacing w:line="276" w:lineRule="auto"/>
        <w:jc w:val="both"/>
        <w:rPr>
          <w:sz w:val="28"/>
          <w:szCs w:val="28"/>
        </w:rPr>
      </w:pPr>
      <w:bookmarkStart w:id="62" w:name="bookmark75"/>
      <w:bookmarkEnd w:id="62"/>
      <w:r w:rsidRPr="004B618A">
        <w:rPr>
          <w:color w:val="000000"/>
          <w:sz w:val="28"/>
          <w:szCs w:val="28"/>
        </w:rPr>
        <w:t>Справочная правовая система «Консультант плюс»</w:t>
      </w:r>
      <w:hyperlink r:id="rId46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http://www.consultant.ru</w:t>
        </w:r>
      </w:hyperlink>
      <w:r w:rsidRPr="004B618A">
        <w:rPr>
          <w:color w:val="0000FF"/>
          <w:sz w:val="28"/>
          <w:szCs w:val="28"/>
          <w:u w:val="single"/>
        </w:rPr>
        <w:t xml:space="preserve"> </w:t>
      </w:r>
      <w:hyperlink r:id="rId47" w:history="1">
        <w:r w:rsidRPr="004B618A">
          <w:rPr>
            <w:color w:val="0000FF"/>
            <w:sz w:val="28"/>
            <w:szCs w:val="28"/>
            <w:u w:val="single"/>
          </w:rPr>
          <w:t>Университетская информационная система РОССИЯ (УИС РОССИЯ</w:t>
        </w:r>
      </w:hyperlink>
    </w:p>
    <w:p w14:paraId="7B778563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63" w:name="bookmark76"/>
      <w:bookmarkEnd w:id="63"/>
      <w:r w:rsidRPr="004B618A">
        <w:rPr>
          <w:color w:val="000000"/>
          <w:sz w:val="28"/>
          <w:szCs w:val="28"/>
        </w:rPr>
        <w:t>Федеральное агентство научных организаций (ФАНО России)</w:t>
      </w:r>
      <w:hyperlink r:id="rId48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http://fano.gov.ru/ru/</w:t>
        </w:r>
      </w:hyperlink>
    </w:p>
    <w:p w14:paraId="33452D2A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hyperlink r:id="rId49" w:history="1">
        <w:bookmarkStart w:id="64" w:name="bookmark77"/>
        <w:bookmarkEnd w:id="64"/>
        <w:r w:rsidRPr="004B618A">
          <w:rPr>
            <w:color w:val="0000FF"/>
            <w:sz w:val="28"/>
            <w:szCs w:val="28"/>
            <w:u w:val="single"/>
          </w:rPr>
          <w:t>Федеральное агентство по образованию (Рособразование)</w:t>
        </w:r>
      </w:hyperlink>
    </w:p>
    <w:p w14:paraId="7FE26405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2"/>
        </w:tabs>
        <w:spacing w:line="276" w:lineRule="auto"/>
        <w:jc w:val="both"/>
        <w:rPr>
          <w:sz w:val="28"/>
          <w:szCs w:val="28"/>
        </w:rPr>
      </w:pPr>
      <w:hyperlink r:id="rId50" w:history="1">
        <w:bookmarkStart w:id="65" w:name="bookmark78"/>
        <w:bookmarkEnd w:id="65"/>
        <w:r w:rsidRPr="004B618A">
          <w:rPr>
            <w:color w:val="0000FF"/>
            <w:sz w:val="28"/>
            <w:szCs w:val="28"/>
            <w:u w:val="single"/>
          </w:rPr>
          <w:t>Федеральный образовательный портал "Информационно-коммуникационные</w:t>
        </w:r>
      </w:hyperlink>
      <w:r w:rsidRPr="004B618A">
        <w:rPr>
          <w:color w:val="0000FF"/>
          <w:sz w:val="28"/>
          <w:szCs w:val="28"/>
          <w:u w:val="single"/>
        </w:rPr>
        <w:t xml:space="preserve"> </w:t>
      </w:r>
      <w:hyperlink r:id="rId51" w:history="1">
        <w:r w:rsidRPr="004B618A">
          <w:rPr>
            <w:color w:val="0000FF"/>
            <w:sz w:val="28"/>
            <w:szCs w:val="28"/>
            <w:u w:val="single"/>
          </w:rPr>
          <w:t>технологии в образовании"</w:t>
        </w:r>
      </w:hyperlink>
    </w:p>
    <w:p w14:paraId="2B2403C3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66" w:name="bookmark79"/>
      <w:bookmarkEnd w:id="66"/>
      <w:r w:rsidRPr="004B618A">
        <w:rPr>
          <w:color w:val="000000"/>
          <w:sz w:val="28"/>
          <w:szCs w:val="28"/>
        </w:rPr>
        <w:t>Федеральный центр информационно-образовательных ресурсов:</w:t>
      </w:r>
      <w:hyperlink r:id="rId52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http://fcior.edu.ru</w:t>
        </w:r>
      </w:hyperlink>
    </w:p>
    <w:p w14:paraId="1FB111B4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67" w:name="bookmark80"/>
      <w:bookmarkEnd w:id="67"/>
      <w:r w:rsidRPr="004B618A">
        <w:rPr>
          <w:color w:val="000000"/>
          <w:sz w:val="28"/>
          <w:szCs w:val="28"/>
        </w:rPr>
        <w:t>Электронная библиотека РГБ</w:t>
      </w:r>
      <w:hyperlink r:id="rId53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http://elibrary.rsl.ru</w:t>
        </w:r>
      </w:hyperlink>
    </w:p>
    <w:p w14:paraId="6700F344" w14:textId="77777777" w:rsidR="00D73E2E" w:rsidRPr="004B618A" w:rsidRDefault="00D73E2E" w:rsidP="004B618A">
      <w:pPr>
        <w:pStyle w:val="11"/>
        <w:numPr>
          <w:ilvl w:val="0"/>
          <w:numId w:val="31"/>
        </w:numPr>
        <w:tabs>
          <w:tab w:val="left" w:pos="1506"/>
        </w:tabs>
        <w:spacing w:line="276" w:lineRule="auto"/>
        <w:jc w:val="both"/>
        <w:rPr>
          <w:sz w:val="28"/>
          <w:szCs w:val="28"/>
        </w:rPr>
      </w:pPr>
      <w:bookmarkStart w:id="68" w:name="bookmark81"/>
      <w:bookmarkEnd w:id="68"/>
      <w:r w:rsidRPr="004B618A">
        <w:rPr>
          <w:color w:val="000000"/>
          <w:sz w:val="28"/>
          <w:szCs w:val="28"/>
        </w:rPr>
        <w:t>Электронно-библиотечная система IPRbooks</w:t>
      </w:r>
      <w:hyperlink r:id="rId54" w:history="1">
        <w:r w:rsidRPr="004B618A">
          <w:rPr>
            <w:color w:val="000000"/>
            <w:sz w:val="28"/>
            <w:szCs w:val="28"/>
          </w:rPr>
          <w:t xml:space="preserve"> </w:t>
        </w:r>
        <w:r w:rsidRPr="004B618A">
          <w:rPr>
            <w:color w:val="0000FF"/>
            <w:sz w:val="28"/>
            <w:szCs w:val="28"/>
            <w:u w:val="single"/>
          </w:rPr>
          <w:t>http://www.iprbookshop.ru/</w:t>
        </w:r>
      </w:hyperlink>
    </w:p>
    <w:p w14:paraId="5C7B6C7C" w14:textId="512E4BB8" w:rsidR="00D73E2E" w:rsidRPr="00F57B95" w:rsidRDefault="00D73E2E" w:rsidP="00F97789">
      <w:pPr>
        <w:pStyle w:val="11"/>
        <w:numPr>
          <w:ilvl w:val="0"/>
          <w:numId w:val="31"/>
        </w:numPr>
        <w:shd w:val="clear" w:color="auto" w:fill="FFFFFF"/>
        <w:tabs>
          <w:tab w:val="left" w:pos="1502"/>
        </w:tabs>
        <w:spacing w:after="380" w:line="276" w:lineRule="auto"/>
        <w:ind w:firstLine="710"/>
        <w:jc w:val="both"/>
        <w:rPr>
          <w:i/>
          <w:iCs/>
          <w:sz w:val="28"/>
          <w:szCs w:val="28"/>
        </w:rPr>
      </w:pPr>
      <w:bookmarkStart w:id="69" w:name="bookmark82"/>
      <w:bookmarkEnd w:id="69"/>
      <w:r w:rsidRPr="00F57B95">
        <w:rPr>
          <w:color w:val="000000"/>
          <w:sz w:val="28"/>
          <w:szCs w:val="28"/>
        </w:rPr>
        <w:t>Электронно-библиотечная система У ниверситетская библиотека On</w:t>
      </w:r>
      <w:r w:rsidRPr="00F57B95">
        <w:rPr>
          <w:color w:val="000000"/>
          <w:sz w:val="28"/>
          <w:szCs w:val="28"/>
        </w:rPr>
        <w:softHyphen/>
        <w:t>line</w:t>
      </w:r>
      <w:hyperlink r:id="rId55" w:history="1">
        <w:r w:rsidRPr="00F57B95">
          <w:rPr>
            <w:color w:val="000000"/>
            <w:sz w:val="28"/>
            <w:szCs w:val="28"/>
          </w:rPr>
          <w:t xml:space="preserve"> </w:t>
        </w:r>
        <w:r w:rsidRPr="00F57B95">
          <w:rPr>
            <w:color w:val="0000FF"/>
            <w:sz w:val="28"/>
            <w:szCs w:val="28"/>
            <w:u w:val="single"/>
          </w:rPr>
          <w:t>http://biblioclub.ru/</w:t>
        </w:r>
      </w:hyperlink>
    </w:p>
    <w:sectPr w:rsidR="00D73E2E" w:rsidRPr="00F57B95" w:rsidSect="005C5B26">
      <w:footerReference w:type="default" r:id="rId56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FA641" w14:textId="77777777" w:rsidR="000E1543" w:rsidRDefault="000E1543" w:rsidP="00ED4D6B">
      <w:r>
        <w:separator/>
      </w:r>
    </w:p>
  </w:endnote>
  <w:endnote w:type="continuationSeparator" w:id="0">
    <w:p w14:paraId="65485865" w14:textId="77777777" w:rsidR="000E1543" w:rsidRDefault="000E1543" w:rsidP="00ED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659367"/>
      <w:docPartObj>
        <w:docPartGallery w:val="Page Numbers (Bottom of Page)"/>
        <w:docPartUnique/>
      </w:docPartObj>
    </w:sdtPr>
    <w:sdtEndPr/>
    <w:sdtContent>
      <w:p w14:paraId="0F04A0D8" w14:textId="77777777" w:rsidR="008869A1" w:rsidRDefault="008869A1">
        <w:pPr>
          <w:pStyle w:val="a6"/>
          <w:jc w:val="center"/>
        </w:pPr>
        <w:r w:rsidRPr="005C5B26">
          <w:rPr>
            <w:sz w:val="28"/>
            <w:szCs w:val="28"/>
          </w:rPr>
          <w:fldChar w:fldCharType="begin"/>
        </w:r>
        <w:r w:rsidRPr="005C5B26">
          <w:rPr>
            <w:sz w:val="28"/>
            <w:szCs w:val="28"/>
          </w:rPr>
          <w:instrText>PAGE   \* MERGEFORMAT</w:instrText>
        </w:r>
        <w:r w:rsidRPr="005C5B26">
          <w:rPr>
            <w:sz w:val="28"/>
            <w:szCs w:val="28"/>
          </w:rPr>
          <w:fldChar w:fldCharType="separate"/>
        </w:r>
        <w:r w:rsidR="00227E9E">
          <w:rPr>
            <w:noProof/>
            <w:sz w:val="28"/>
            <w:szCs w:val="28"/>
          </w:rPr>
          <w:t>2</w:t>
        </w:r>
        <w:r w:rsidRPr="005C5B26">
          <w:rPr>
            <w:sz w:val="28"/>
            <w:szCs w:val="28"/>
          </w:rPr>
          <w:fldChar w:fldCharType="end"/>
        </w:r>
      </w:p>
    </w:sdtContent>
  </w:sdt>
  <w:p w14:paraId="3F9B29C7" w14:textId="77777777" w:rsidR="008869A1" w:rsidRDefault="008869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74C6" w14:textId="77777777" w:rsidR="000E1543" w:rsidRDefault="000E1543" w:rsidP="00ED4D6B">
      <w:r>
        <w:separator/>
      </w:r>
    </w:p>
  </w:footnote>
  <w:footnote w:type="continuationSeparator" w:id="0">
    <w:p w14:paraId="476A1DC6" w14:textId="77777777" w:rsidR="000E1543" w:rsidRDefault="000E1543" w:rsidP="00ED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F49F3"/>
    <w:multiLevelType w:val="multilevel"/>
    <w:tmpl w:val="6EB0F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95108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B3504"/>
    <w:multiLevelType w:val="hybridMultilevel"/>
    <w:tmpl w:val="2CC04700"/>
    <w:lvl w:ilvl="0" w:tplc="F6A25512">
      <w:start w:val="1"/>
      <w:numFmt w:val="decimal"/>
      <w:lvlText w:val="%1."/>
      <w:lvlJc w:val="left"/>
      <w:pPr>
        <w:ind w:left="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3">
    <w:nsid w:val="1409501D"/>
    <w:multiLevelType w:val="multilevel"/>
    <w:tmpl w:val="7E9CB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FA3C47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13AE7"/>
    <w:multiLevelType w:val="hybridMultilevel"/>
    <w:tmpl w:val="BAAE19BA"/>
    <w:lvl w:ilvl="0" w:tplc="40FA2730">
      <w:start w:val="1"/>
      <w:numFmt w:val="decimal"/>
      <w:pStyle w:val="1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C78D6"/>
    <w:multiLevelType w:val="multilevel"/>
    <w:tmpl w:val="155A8FCE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AD302B"/>
    <w:multiLevelType w:val="multilevel"/>
    <w:tmpl w:val="3B2A24E6"/>
    <w:lvl w:ilvl="0">
      <w:start w:val="3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E34FF5"/>
    <w:multiLevelType w:val="hybridMultilevel"/>
    <w:tmpl w:val="956E2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5B36"/>
    <w:multiLevelType w:val="hybridMultilevel"/>
    <w:tmpl w:val="EE3E84B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EA52AAA"/>
    <w:multiLevelType w:val="hybridMultilevel"/>
    <w:tmpl w:val="8786B8EE"/>
    <w:lvl w:ilvl="0" w:tplc="28A48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77766"/>
    <w:multiLevelType w:val="hybridMultilevel"/>
    <w:tmpl w:val="0A4E90EA"/>
    <w:lvl w:ilvl="0" w:tplc="DF32FD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04829"/>
    <w:multiLevelType w:val="hybridMultilevel"/>
    <w:tmpl w:val="2612041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3AC8446B"/>
    <w:multiLevelType w:val="multilevel"/>
    <w:tmpl w:val="E93EA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4D8E056D"/>
    <w:multiLevelType w:val="hybridMultilevel"/>
    <w:tmpl w:val="0AE43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C2403A"/>
    <w:multiLevelType w:val="hybridMultilevel"/>
    <w:tmpl w:val="789A3B4A"/>
    <w:lvl w:ilvl="0" w:tplc="AF7EF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AA9A82">
      <w:start w:val="1"/>
      <w:numFmt w:val="decimal"/>
      <w:lvlText w:val="%2."/>
      <w:lvlJc w:val="left"/>
      <w:pPr>
        <w:ind w:left="178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68714A"/>
    <w:multiLevelType w:val="hybridMultilevel"/>
    <w:tmpl w:val="E10E67D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3A94AB2"/>
    <w:multiLevelType w:val="multilevel"/>
    <w:tmpl w:val="AD4A6EB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811668"/>
    <w:multiLevelType w:val="hybridMultilevel"/>
    <w:tmpl w:val="AD78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B35027"/>
    <w:multiLevelType w:val="multilevel"/>
    <w:tmpl w:val="496C08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0E28E1"/>
    <w:multiLevelType w:val="hybridMultilevel"/>
    <w:tmpl w:val="AD78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336526"/>
    <w:multiLevelType w:val="multilevel"/>
    <w:tmpl w:val="50820F20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3647DD"/>
    <w:multiLevelType w:val="hybridMultilevel"/>
    <w:tmpl w:val="1D22E8F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CE31E22"/>
    <w:multiLevelType w:val="hybridMultilevel"/>
    <w:tmpl w:val="9EB06058"/>
    <w:lvl w:ilvl="0" w:tplc="780CEBC0">
      <w:start w:val="1"/>
      <w:numFmt w:val="decimal"/>
      <w:lvlText w:val="%1."/>
      <w:lvlJc w:val="left"/>
      <w:pPr>
        <w:ind w:left="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6F6F5018"/>
    <w:multiLevelType w:val="hybridMultilevel"/>
    <w:tmpl w:val="87E495D6"/>
    <w:lvl w:ilvl="0" w:tplc="A97A2A00">
      <w:start w:val="1"/>
      <w:numFmt w:val="decimal"/>
      <w:lvlText w:val="%1."/>
      <w:lvlJc w:val="left"/>
      <w:pPr>
        <w:ind w:left="0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25">
    <w:nsid w:val="75BF65C0"/>
    <w:multiLevelType w:val="multilevel"/>
    <w:tmpl w:val="8D683E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DD78BE"/>
    <w:multiLevelType w:val="hybridMultilevel"/>
    <w:tmpl w:val="B872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879FB"/>
    <w:multiLevelType w:val="hybridMultilevel"/>
    <w:tmpl w:val="1BFAA936"/>
    <w:lvl w:ilvl="0" w:tplc="A754E5C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7A3A5DA6"/>
    <w:multiLevelType w:val="multilevel"/>
    <w:tmpl w:val="4B4AC3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B5A0E49"/>
    <w:multiLevelType w:val="multilevel"/>
    <w:tmpl w:val="514E7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DF7C26"/>
    <w:multiLevelType w:val="hybridMultilevel"/>
    <w:tmpl w:val="AD78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147014"/>
    <w:multiLevelType w:val="multilevel"/>
    <w:tmpl w:val="F46EA49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8"/>
  </w:num>
  <w:num w:numId="5">
    <w:abstractNumId w:val="30"/>
  </w:num>
  <w:num w:numId="6">
    <w:abstractNumId w:val="26"/>
  </w:num>
  <w:num w:numId="7">
    <w:abstractNumId w:val="11"/>
  </w:num>
  <w:num w:numId="8">
    <w:abstractNumId w:val="1"/>
  </w:num>
  <w:num w:numId="9">
    <w:abstractNumId w:val="23"/>
  </w:num>
  <w:num w:numId="10">
    <w:abstractNumId w:val="12"/>
  </w:num>
  <w:num w:numId="11">
    <w:abstractNumId w:val="27"/>
  </w:num>
  <w:num w:numId="12">
    <w:abstractNumId w:val="24"/>
  </w:num>
  <w:num w:numId="13">
    <w:abstractNumId w:val="2"/>
  </w:num>
  <w:num w:numId="14">
    <w:abstractNumId w:val="16"/>
  </w:num>
  <w:num w:numId="15">
    <w:abstractNumId w:val="22"/>
  </w:num>
  <w:num w:numId="16">
    <w:abstractNumId w:val="10"/>
  </w:num>
  <w:num w:numId="17">
    <w:abstractNumId w:val="4"/>
  </w:num>
  <w:num w:numId="18">
    <w:abstractNumId w:val="13"/>
  </w:num>
  <w:num w:numId="19">
    <w:abstractNumId w:val="9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31"/>
  </w:num>
  <w:num w:numId="25">
    <w:abstractNumId w:val="0"/>
  </w:num>
  <w:num w:numId="26">
    <w:abstractNumId w:val="21"/>
  </w:num>
  <w:num w:numId="27">
    <w:abstractNumId w:val="17"/>
  </w:num>
  <w:num w:numId="28">
    <w:abstractNumId w:val="6"/>
  </w:num>
  <w:num w:numId="29">
    <w:abstractNumId w:val="7"/>
  </w:num>
  <w:num w:numId="30">
    <w:abstractNumId w:val="25"/>
  </w:num>
  <w:num w:numId="31">
    <w:abstractNumId w:val="8"/>
  </w:num>
  <w:num w:numId="32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7"/>
    <w:rsid w:val="00005ECE"/>
    <w:rsid w:val="00017AE4"/>
    <w:rsid w:val="00026BC2"/>
    <w:rsid w:val="00060B48"/>
    <w:rsid w:val="00085BC2"/>
    <w:rsid w:val="000957B3"/>
    <w:rsid w:val="000D4B43"/>
    <w:rsid w:val="000E1543"/>
    <w:rsid w:val="0011292E"/>
    <w:rsid w:val="00155E20"/>
    <w:rsid w:val="00156AC7"/>
    <w:rsid w:val="00181FC0"/>
    <w:rsid w:val="00183585"/>
    <w:rsid w:val="001B1F1B"/>
    <w:rsid w:val="001C6052"/>
    <w:rsid w:val="001E0BDF"/>
    <w:rsid w:val="001F7391"/>
    <w:rsid w:val="00206365"/>
    <w:rsid w:val="00216931"/>
    <w:rsid w:val="00227E9E"/>
    <w:rsid w:val="0023398D"/>
    <w:rsid w:val="00240F05"/>
    <w:rsid w:val="00243F7D"/>
    <w:rsid w:val="00260238"/>
    <w:rsid w:val="00261CB5"/>
    <w:rsid w:val="00265463"/>
    <w:rsid w:val="00274303"/>
    <w:rsid w:val="002854EE"/>
    <w:rsid w:val="00294451"/>
    <w:rsid w:val="00297400"/>
    <w:rsid w:val="002B20ED"/>
    <w:rsid w:val="002B347D"/>
    <w:rsid w:val="003167BA"/>
    <w:rsid w:val="00324ECD"/>
    <w:rsid w:val="00330168"/>
    <w:rsid w:val="003466BD"/>
    <w:rsid w:val="003751FC"/>
    <w:rsid w:val="003819C7"/>
    <w:rsid w:val="003C3B37"/>
    <w:rsid w:val="003D75E0"/>
    <w:rsid w:val="003E6EE9"/>
    <w:rsid w:val="003F3AEC"/>
    <w:rsid w:val="00401247"/>
    <w:rsid w:val="00402BD3"/>
    <w:rsid w:val="004352CB"/>
    <w:rsid w:val="0044359E"/>
    <w:rsid w:val="0045260F"/>
    <w:rsid w:val="00465C02"/>
    <w:rsid w:val="0048538E"/>
    <w:rsid w:val="004A4E79"/>
    <w:rsid w:val="004B618A"/>
    <w:rsid w:val="004D1453"/>
    <w:rsid w:val="004E31B2"/>
    <w:rsid w:val="004F1F9D"/>
    <w:rsid w:val="004F3E9D"/>
    <w:rsid w:val="004F47A7"/>
    <w:rsid w:val="005501B8"/>
    <w:rsid w:val="00566BD7"/>
    <w:rsid w:val="00566D18"/>
    <w:rsid w:val="005830E0"/>
    <w:rsid w:val="005B3E66"/>
    <w:rsid w:val="005C5B26"/>
    <w:rsid w:val="005D4069"/>
    <w:rsid w:val="0060057C"/>
    <w:rsid w:val="0060786F"/>
    <w:rsid w:val="0061245E"/>
    <w:rsid w:val="006303A3"/>
    <w:rsid w:val="00660CF5"/>
    <w:rsid w:val="006716A1"/>
    <w:rsid w:val="0069013B"/>
    <w:rsid w:val="006D7B21"/>
    <w:rsid w:val="006E0E5D"/>
    <w:rsid w:val="007444F6"/>
    <w:rsid w:val="00766B69"/>
    <w:rsid w:val="0076718F"/>
    <w:rsid w:val="007827D0"/>
    <w:rsid w:val="007A13EC"/>
    <w:rsid w:val="007C409A"/>
    <w:rsid w:val="007C53EE"/>
    <w:rsid w:val="007E178A"/>
    <w:rsid w:val="007E3C69"/>
    <w:rsid w:val="007E66EA"/>
    <w:rsid w:val="00835F83"/>
    <w:rsid w:val="00844B4A"/>
    <w:rsid w:val="008519B0"/>
    <w:rsid w:val="00872BAC"/>
    <w:rsid w:val="00874EC8"/>
    <w:rsid w:val="008869A1"/>
    <w:rsid w:val="008A2E0A"/>
    <w:rsid w:val="008B15E3"/>
    <w:rsid w:val="009356E9"/>
    <w:rsid w:val="009370D1"/>
    <w:rsid w:val="0094427D"/>
    <w:rsid w:val="00956402"/>
    <w:rsid w:val="00964362"/>
    <w:rsid w:val="009831FE"/>
    <w:rsid w:val="00997E7D"/>
    <w:rsid w:val="009E2A5D"/>
    <w:rsid w:val="009F1EEF"/>
    <w:rsid w:val="009F245F"/>
    <w:rsid w:val="00A029FF"/>
    <w:rsid w:val="00A06AFF"/>
    <w:rsid w:val="00A11309"/>
    <w:rsid w:val="00A36529"/>
    <w:rsid w:val="00A4063D"/>
    <w:rsid w:val="00A503D6"/>
    <w:rsid w:val="00A520C6"/>
    <w:rsid w:val="00A5649D"/>
    <w:rsid w:val="00A57930"/>
    <w:rsid w:val="00A9076A"/>
    <w:rsid w:val="00A9664A"/>
    <w:rsid w:val="00AC406E"/>
    <w:rsid w:val="00AF0FC8"/>
    <w:rsid w:val="00B35D97"/>
    <w:rsid w:val="00B655F1"/>
    <w:rsid w:val="00B71EC3"/>
    <w:rsid w:val="00B74031"/>
    <w:rsid w:val="00B7724C"/>
    <w:rsid w:val="00B81135"/>
    <w:rsid w:val="00B81346"/>
    <w:rsid w:val="00B837AD"/>
    <w:rsid w:val="00B937BD"/>
    <w:rsid w:val="00BA7EE3"/>
    <w:rsid w:val="00BD6411"/>
    <w:rsid w:val="00BF1BDC"/>
    <w:rsid w:val="00BF7A4F"/>
    <w:rsid w:val="00C11777"/>
    <w:rsid w:val="00C11F2E"/>
    <w:rsid w:val="00C130A3"/>
    <w:rsid w:val="00C16599"/>
    <w:rsid w:val="00C24917"/>
    <w:rsid w:val="00C358D1"/>
    <w:rsid w:val="00C77797"/>
    <w:rsid w:val="00C8020E"/>
    <w:rsid w:val="00C848A1"/>
    <w:rsid w:val="00CB28D1"/>
    <w:rsid w:val="00D02821"/>
    <w:rsid w:val="00D54266"/>
    <w:rsid w:val="00D73E2E"/>
    <w:rsid w:val="00D86BD3"/>
    <w:rsid w:val="00D8715F"/>
    <w:rsid w:val="00D92A13"/>
    <w:rsid w:val="00DE4FF1"/>
    <w:rsid w:val="00E127BB"/>
    <w:rsid w:val="00E24172"/>
    <w:rsid w:val="00E368C6"/>
    <w:rsid w:val="00E439C8"/>
    <w:rsid w:val="00EA70A5"/>
    <w:rsid w:val="00EC0640"/>
    <w:rsid w:val="00ED4D6B"/>
    <w:rsid w:val="00EF7263"/>
    <w:rsid w:val="00F45A0F"/>
    <w:rsid w:val="00F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9155F"/>
  <w14:defaultImageDpi w14:val="96"/>
  <w15:docId w15:val="{06631B60-AF06-4A08-A4DA-92061C7A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6EE9"/>
    <w:pPr>
      <w:keepNext/>
      <w:keepLines/>
      <w:numPr>
        <w:numId w:val="1"/>
      </w:numPr>
      <w:spacing w:before="240" w:after="240"/>
      <w:ind w:left="357" w:hanging="357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D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4D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4D6B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4D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4D6B"/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7C5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F1F9D"/>
    <w:rPr>
      <w:sz w:val="16"/>
      <w:szCs w:val="16"/>
    </w:rPr>
  </w:style>
  <w:style w:type="paragraph" w:styleId="aa">
    <w:name w:val="annotation text"/>
    <w:basedOn w:val="a"/>
    <w:link w:val="ab"/>
    <w:unhideWhenUsed/>
    <w:rsid w:val="004F1F9D"/>
  </w:style>
  <w:style w:type="character" w:customStyle="1" w:styleId="ab">
    <w:name w:val="Текст примечания Знак"/>
    <w:basedOn w:val="a0"/>
    <w:link w:val="aa"/>
    <w:rsid w:val="004F1F9D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1F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1F9D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1F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1F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E6EE9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f0">
    <w:name w:val="Hyperlink"/>
    <w:basedOn w:val="a0"/>
    <w:uiPriority w:val="99"/>
    <w:unhideWhenUsed/>
    <w:rsid w:val="00294451"/>
    <w:rPr>
      <w:color w:val="0563C1" w:themeColor="hyperlink"/>
      <w:u w:val="single"/>
    </w:rPr>
  </w:style>
  <w:style w:type="character" w:customStyle="1" w:styleId="af1">
    <w:name w:val="Другое_"/>
    <w:basedOn w:val="a0"/>
    <w:link w:val="af2"/>
    <w:rsid w:val="008869A1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8869A1"/>
    <w:pPr>
      <w:autoSpaceDE/>
      <w:autoSpaceDN/>
      <w:adjustRightInd/>
      <w:ind w:firstLine="400"/>
    </w:pPr>
    <w:rPr>
      <w:rFonts w:eastAsia="Times New Roman"/>
      <w:sz w:val="22"/>
      <w:szCs w:val="22"/>
    </w:rPr>
  </w:style>
  <w:style w:type="character" w:customStyle="1" w:styleId="af3">
    <w:name w:val="Основной текст_"/>
    <w:basedOn w:val="a0"/>
    <w:link w:val="11"/>
    <w:rsid w:val="00330168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330168"/>
    <w:pPr>
      <w:autoSpaceDE/>
      <w:autoSpaceDN/>
      <w:adjustRightInd/>
      <w:spacing w:line="360" w:lineRule="auto"/>
      <w:ind w:firstLine="400"/>
    </w:pPr>
    <w:rPr>
      <w:rFonts w:eastAsia="Times New Roman"/>
      <w:sz w:val="22"/>
      <w:szCs w:val="22"/>
    </w:rPr>
  </w:style>
  <w:style w:type="character" w:customStyle="1" w:styleId="12">
    <w:name w:val="Заголовок №1_"/>
    <w:basedOn w:val="a0"/>
    <w:link w:val="13"/>
    <w:rsid w:val="00D73E2E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D73E2E"/>
    <w:pPr>
      <w:autoSpaceDE/>
      <w:autoSpaceDN/>
      <w:adjustRightInd/>
      <w:spacing w:line="377" w:lineRule="auto"/>
      <w:ind w:left="930" w:firstLine="580"/>
      <w:outlineLvl w:val="0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082157" TargetMode="External"/><Relationship Id="rId18" Type="http://schemas.openxmlformats.org/officeDocument/2006/relationships/hyperlink" Target="https://znanium.com/catalog/product/1000117" TargetMode="External"/><Relationship Id="rId26" Type="http://schemas.openxmlformats.org/officeDocument/2006/relationships/hyperlink" Target="https://uigps.ru/obuchayuschimsya/biblioteka/edinaya-vedomstvennaya-elektronnaya-biblioteka-mch/" TargetMode="External"/><Relationship Id="rId39" Type="http://schemas.openxmlformats.org/officeDocument/2006/relationships/hyperlink" Target="http://www.ras.ru/" TargetMode="External"/><Relationship Id="rId21" Type="http://schemas.openxmlformats.org/officeDocument/2006/relationships/hyperlink" Target="https://znanium.com/catalog/product/1000117" TargetMode="External"/><Relationship Id="rId34" Type="http://schemas.openxmlformats.org/officeDocument/2006/relationships/hyperlink" Target="http://www.iasi.org/" TargetMode="External"/><Relationship Id="rId42" Type="http://schemas.openxmlformats.org/officeDocument/2006/relationships/hyperlink" Target="http://www.olympic.ru/" TargetMode="External"/><Relationship Id="rId47" Type="http://schemas.openxmlformats.org/officeDocument/2006/relationships/hyperlink" Target="http://uisrussia.msu.ru/is4/main.jsp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biblioclub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08538" TargetMode="External"/><Relationship Id="rId17" Type="http://schemas.openxmlformats.org/officeDocument/2006/relationships/hyperlink" Target="https://znanium.com/catalog/product/1093025" TargetMode="External"/><Relationship Id="rId25" Type="http://schemas.openxmlformats.org/officeDocument/2006/relationships/hyperlink" Target="https://znanium.com/catalog/product/1093533" TargetMode="External"/><Relationship Id="rId33" Type="http://schemas.openxmlformats.org/officeDocument/2006/relationships/hyperlink" Target="http://vak.ed.gov.ru/" TargetMode="External"/><Relationship Id="rId38" Type="http://schemas.openxmlformats.org/officeDocument/2006/relationships/hyperlink" Target="http://www.konferencii.ru/" TargetMode="External"/><Relationship Id="rId46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91081" TargetMode="External"/><Relationship Id="rId20" Type="http://schemas.openxmlformats.org/officeDocument/2006/relationships/hyperlink" Target="https://znanium.com/catalog/product/507377" TargetMode="External"/><Relationship Id="rId29" Type="http://schemas.openxmlformats.org/officeDocument/2006/relationships/hyperlink" Target="https://&#1085;&#1101;&#1073;.&#1088;&#1092;/" TargetMode="External"/><Relationship Id="rId41" Type="http://schemas.openxmlformats.org/officeDocument/2006/relationships/hyperlink" Target="http://www.rfh.ru/index.php/ru/" TargetMode="External"/><Relationship Id="rId54" Type="http://schemas.openxmlformats.org/officeDocument/2006/relationships/hyperlink" Target="http://www.iprbookshop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064167" TargetMode="External"/><Relationship Id="rId24" Type="http://schemas.openxmlformats.org/officeDocument/2006/relationships/hyperlink" Target="https://znanium.com/catalog/product/1065609" TargetMode="External"/><Relationship Id="rId32" Type="http://schemas.openxmlformats.org/officeDocument/2006/relationships/hyperlink" Target="https://sibpsa.ru/personal/personal.php" TargetMode="External"/><Relationship Id="rId37" Type="http://schemas.openxmlformats.org/officeDocument/2006/relationships/hyperlink" Target="http://www.infosport.ru/" TargetMode="External"/><Relationship Id="rId40" Type="http://schemas.openxmlformats.org/officeDocument/2006/relationships/hyperlink" Target="http://rusacademedu.ru/" TargetMode="External"/><Relationship Id="rId45" Type="http://schemas.openxmlformats.org/officeDocument/2006/relationships/hyperlink" Target="http://sibac.info/" TargetMode="External"/><Relationship Id="rId53" Type="http://schemas.openxmlformats.org/officeDocument/2006/relationships/hyperlink" Target="http://elibrary.rsl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81139" TargetMode="External"/><Relationship Id="rId23" Type="http://schemas.openxmlformats.org/officeDocument/2006/relationships/hyperlink" Target="https://znanium.com/catalog/product/1015146" TargetMode="External"/><Relationship Id="rId28" Type="http://schemas.openxmlformats.org/officeDocument/2006/relationships/hyperlink" Target="https://libproxy.bik.sfu-kras.ru/login" TargetMode="External"/><Relationship Id="rId36" Type="http://schemas.openxmlformats.org/officeDocument/2006/relationships/hyperlink" Target="http://teoriya.ru/" TargetMode="External"/><Relationship Id="rId49" Type="http://schemas.openxmlformats.org/officeDocument/2006/relationships/hyperlink" Target="http://www.ed.gov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znanium.com/catalog/product/1147418" TargetMode="External"/><Relationship Id="rId19" Type="http://schemas.openxmlformats.org/officeDocument/2006/relationships/hyperlink" Target="https://znanium.com/catalog/product/1010473" TargetMode="External"/><Relationship Id="rId31" Type="http://schemas.openxmlformats.org/officeDocument/2006/relationships/hyperlink" Target="https://elibrary.ru/" TargetMode="External"/><Relationship Id="rId44" Type="http://schemas.openxmlformats.org/officeDocument/2006/relationships/hyperlink" Target="http://www.spbrc.nw.ru/ru" TargetMode="External"/><Relationship Id="rId52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081139" TargetMode="External"/><Relationship Id="rId14" Type="http://schemas.openxmlformats.org/officeDocument/2006/relationships/hyperlink" Target="https://znanium.com/catalog/product/969590" TargetMode="External"/><Relationship Id="rId22" Type="http://schemas.openxmlformats.org/officeDocument/2006/relationships/hyperlink" Target="https://znanium.com/catalog/product/982657" TargetMode="External"/><Relationship Id="rId27" Type="http://schemas.openxmlformats.org/officeDocument/2006/relationships/hyperlink" Target="http://www.znanium.com/" TargetMode="External"/><Relationship Id="rId30" Type="http://schemas.openxmlformats.org/officeDocument/2006/relationships/hyperlink" Target="http://window.edu.ru/" TargetMode="External"/><Relationship Id="rId35" Type="http://schemas.openxmlformats.org/officeDocument/2006/relationships/hyperlink" Target="http://www.elibrary.ru" TargetMode="External"/><Relationship Id="rId43" Type="http://schemas.openxmlformats.org/officeDocument/2006/relationships/hyperlink" Target="http://www.rfbr.ru/" TargetMode="External"/><Relationship Id="rId48" Type="http://schemas.openxmlformats.org/officeDocument/2006/relationships/hyperlink" Target="http://fano.gov.ru/ru/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://www.edu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1CEC-75BB-4DDD-9FD4-23608835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5150</Words>
  <Characters>29359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Программа-ГИА-20.05.01-ПБ-2019.doc</vt:lpstr>
    </vt:vector>
  </TitlesOfParts>
  <Company/>
  <LinksUpToDate>false</LinksUpToDate>
  <CharactersWithSpaces>34441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Программа-ГИА-20.05.01-ПБ-2019.doc</dc:title>
  <dc:creator>Павел</dc:creator>
  <cp:lastModifiedBy>Конюхов Константин Викторович</cp:lastModifiedBy>
  <cp:revision>2</cp:revision>
  <cp:lastPrinted>2021-11-23T04:24:00Z</cp:lastPrinted>
  <dcterms:created xsi:type="dcterms:W3CDTF">2025-08-18T07:45:00Z</dcterms:created>
  <dcterms:modified xsi:type="dcterms:W3CDTF">2025-08-18T07:45:00Z</dcterms:modified>
</cp:coreProperties>
</file>